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D0048" w14:textId="77777777" w:rsidR="006F2BEE" w:rsidRDefault="00850DB5">
      <w:r>
        <w:rPr>
          <w:noProof/>
        </w:rPr>
        <w:drawing>
          <wp:inline distT="0" distB="0" distL="0" distR="0" wp14:anchorId="03D5FAC3" wp14:editId="4301ACB5">
            <wp:extent cx="643467" cy="457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44604" cy="458008"/>
                    </a:xfrm>
                    <a:prstGeom prst="rect">
                      <a:avLst/>
                    </a:prstGeom>
                  </pic:spPr>
                </pic:pic>
              </a:graphicData>
            </a:graphic>
          </wp:inline>
        </w:drawing>
      </w:r>
    </w:p>
    <w:p w14:paraId="56307D68" w14:textId="77777777" w:rsidR="009A5956" w:rsidRDefault="00AC396D"/>
    <w:p w14:paraId="1D47E1EA" w14:textId="77777777" w:rsidR="009A5956" w:rsidRPr="006300BE" w:rsidRDefault="00850DB5" w:rsidP="006300BE">
      <w:pPr>
        <w:jc w:val="center"/>
        <w:rPr>
          <w:b/>
          <w:sz w:val="28"/>
          <w:szCs w:val="28"/>
        </w:rPr>
      </w:pPr>
      <w:r w:rsidRPr="006300BE">
        <w:rPr>
          <w:b/>
          <w:sz w:val="28"/>
          <w:szCs w:val="28"/>
        </w:rPr>
        <w:t>COURSE OUTLINE</w:t>
      </w:r>
    </w:p>
    <w:p w14:paraId="69B28D65" w14:textId="7BB59FD0" w:rsidR="009A5956" w:rsidRPr="001F594A" w:rsidRDefault="00850DB5" w:rsidP="006300BE">
      <w:pPr>
        <w:jc w:val="center"/>
        <w:rPr>
          <w:rFonts w:ascii="Arial" w:hAnsi="Arial" w:cs="Arial"/>
          <w:b/>
          <w:sz w:val="28"/>
          <w:szCs w:val="28"/>
        </w:rPr>
      </w:pPr>
      <w:r w:rsidRPr="001F594A">
        <w:rPr>
          <w:rFonts w:ascii="Arial" w:hAnsi="Arial" w:cs="Arial"/>
          <w:b/>
          <w:sz w:val="28"/>
          <w:szCs w:val="28"/>
        </w:rPr>
        <w:t>SOC SCI 2</w:t>
      </w:r>
      <w:r>
        <w:rPr>
          <w:rFonts w:ascii="Arial" w:hAnsi="Arial" w:cs="Arial"/>
          <w:b/>
          <w:sz w:val="28"/>
          <w:szCs w:val="28"/>
        </w:rPr>
        <w:t>SP</w:t>
      </w:r>
      <w:r w:rsidRPr="001F594A">
        <w:rPr>
          <w:rFonts w:ascii="Arial" w:hAnsi="Arial" w:cs="Arial"/>
          <w:b/>
          <w:sz w:val="28"/>
          <w:szCs w:val="28"/>
        </w:rPr>
        <w:t>3</w:t>
      </w:r>
      <w:r>
        <w:rPr>
          <w:rFonts w:ascii="Arial" w:hAnsi="Arial" w:cs="Arial"/>
          <w:b/>
          <w:sz w:val="28"/>
          <w:szCs w:val="28"/>
        </w:rPr>
        <w:t xml:space="preserve"> (</w:t>
      </w:r>
      <w:r w:rsidR="00231E9C">
        <w:rPr>
          <w:rFonts w:ascii="Arial" w:hAnsi="Arial" w:cs="Arial"/>
          <w:b/>
          <w:sz w:val="28"/>
          <w:szCs w:val="28"/>
        </w:rPr>
        <w:t>Winter 2019</w:t>
      </w:r>
      <w:r>
        <w:rPr>
          <w:rFonts w:ascii="Arial" w:hAnsi="Arial" w:cs="Arial"/>
          <w:b/>
          <w:sz w:val="28"/>
          <w:szCs w:val="28"/>
        </w:rPr>
        <w:t>)</w:t>
      </w:r>
    </w:p>
    <w:p w14:paraId="01E74F29" w14:textId="77777777" w:rsidR="006300BE" w:rsidRPr="001F594A" w:rsidRDefault="00850DB5" w:rsidP="006300BE">
      <w:pPr>
        <w:jc w:val="center"/>
        <w:rPr>
          <w:rFonts w:ascii="Arial" w:hAnsi="Arial" w:cs="Arial"/>
          <w:b/>
          <w:sz w:val="28"/>
          <w:szCs w:val="28"/>
        </w:rPr>
      </w:pPr>
      <w:r>
        <w:rPr>
          <w:rFonts w:ascii="Arial" w:hAnsi="Arial" w:cs="Arial"/>
          <w:b/>
          <w:sz w:val="28"/>
          <w:szCs w:val="28"/>
        </w:rPr>
        <w:t>Strategic and Long Range Planning</w:t>
      </w:r>
    </w:p>
    <w:p w14:paraId="21D487DA" w14:textId="7396FB28" w:rsidR="00E56BA8" w:rsidRPr="007449DF" w:rsidRDefault="00850DB5" w:rsidP="00E56BA8">
      <w:pPr>
        <w:rPr>
          <w:rFonts w:ascii="Arial" w:hAnsi="Arial" w:cs="Arial"/>
          <w:b/>
          <w:bCs/>
          <w:sz w:val="24"/>
          <w:szCs w:val="24"/>
        </w:rPr>
      </w:pPr>
      <w:r w:rsidRPr="007449DF">
        <w:rPr>
          <w:rFonts w:ascii="Arial" w:hAnsi="Arial" w:cs="Arial"/>
          <w:b/>
          <w:bCs/>
          <w:sz w:val="24"/>
          <w:szCs w:val="24"/>
        </w:rPr>
        <w:t xml:space="preserve">Day of the Week:    </w:t>
      </w:r>
      <w:r w:rsidR="00231E9C">
        <w:rPr>
          <w:rFonts w:ascii="Arial" w:hAnsi="Arial" w:cs="Arial"/>
          <w:b/>
          <w:bCs/>
          <w:sz w:val="24"/>
          <w:szCs w:val="24"/>
        </w:rPr>
        <w:t>Tues</w:t>
      </w:r>
      <w:r w:rsidRPr="007449DF">
        <w:rPr>
          <w:rFonts w:ascii="Arial" w:hAnsi="Arial" w:cs="Arial"/>
          <w:b/>
          <w:bCs/>
          <w:sz w:val="24"/>
          <w:szCs w:val="24"/>
        </w:rPr>
        <w:t xml:space="preserve">days – 7:00 to 10:00 PM                                </w:t>
      </w:r>
    </w:p>
    <w:p w14:paraId="716C7343" w14:textId="755241F9" w:rsidR="009A5956" w:rsidRPr="007449DF" w:rsidRDefault="00850DB5" w:rsidP="00E56BA8">
      <w:pPr>
        <w:rPr>
          <w:rFonts w:ascii="Arial" w:hAnsi="Arial" w:cs="Arial"/>
          <w:b/>
          <w:bCs/>
          <w:sz w:val="24"/>
          <w:szCs w:val="24"/>
        </w:rPr>
      </w:pPr>
      <w:r w:rsidRPr="007449DF">
        <w:rPr>
          <w:rFonts w:ascii="Arial" w:hAnsi="Arial" w:cs="Arial"/>
          <w:b/>
          <w:bCs/>
          <w:sz w:val="24"/>
          <w:szCs w:val="24"/>
        </w:rPr>
        <w:t>Location:</w:t>
      </w:r>
      <w:r w:rsidRPr="007449DF">
        <w:rPr>
          <w:rFonts w:ascii="Arial" w:hAnsi="Arial" w:cs="Arial"/>
          <w:b/>
          <w:bCs/>
          <w:sz w:val="24"/>
          <w:szCs w:val="24"/>
        </w:rPr>
        <w:tab/>
      </w:r>
      <w:r w:rsidRPr="007449DF">
        <w:rPr>
          <w:rFonts w:ascii="Arial" w:hAnsi="Arial" w:cs="Arial"/>
          <w:b/>
          <w:bCs/>
          <w:sz w:val="24"/>
          <w:szCs w:val="24"/>
        </w:rPr>
        <w:tab/>
      </w:r>
      <w:r w:rsidR="00231E9C">
        <w:rPr>
          <w:rFonts w:ascii="Arial" w:hAnsi="Arial" w:cs="Arial"/>
          <w:b/>
          <w:bCs/>
          <w:sz w:val="24"/>
          <w:szCs w:val="24"/>
        </w:rPr>
        <w:t>KTH 104</w:t>
      </w:r>
    </w:p>
    <w:p w14:paraId="688EC39A" w14:textId="77777777" w:rsidR="009A5956" w:rsidRPr="007449DF" w:rsidRDefault="00AC396D" w:rsidP="009A5956">
      <w:pPr>
        <w:rPr>
          <w:rFonts w:cs="Arial"/>
          <w:b/>
          <w:lang w:val="en-GB"/>
        </w:rPr>
      </w:pPr>
    </w:p>
    <w:p w14:paraId="47F2EB4C" w14:textId="77777777" w:rsidR="009A5956" w:rsidRPr="007449DF" w:rsidRDefault="00850DB5" w:rsidP="009A5956">
      <w:pPr>
        <w:rPr>
          <w:rFonts w:ascii="Arial" w:hAnsi="Arial" w:cs="Arial"/>
          <w:b/>
          <w:sz w:val="24"/>
          <w:szCs w:val="24"/>
          <w:lang w:val="en-GB"/>
        </w:rPr>
      </w:pPr>
      <w:r w:rsidRPr="007449DF">
        <w:rPr>
          <w:rFonts w:ascii="Arial" w:hAnsi="Arial" w:cs="Arial"/>
          <w:b/>
          <w:sz w:val="24"/>
          <w:szCs w:val="24"/>
          <w:lang w:val="en-GB"/>
        </w:rPr>
        <w:t>McMaster University</w:t>
      </w:r>
      <w:r w:rsidRPr="007449DF">
        <w:rPr>
          <w:rFonts w:ascii="Arial" w:hAnsi="Arial" w:cs="Arial"/>
          <w:b/>
          <w:sz w:val="24"/>
          <w:szCs w:val="24"/>
          <w:lang w:val="en-GB"/>
        </w:rPr>
        <w:tab/>
      </w:r>
      <w:r w:rsidRPr="007449DF">
        <w:rPr>
          <w:rFonts w:ascii="Arial" w:hAnsi="Arial" w:cs="Arial"/>
          <w:b/>
          <w:sz w:val="24"/>
          <w:szCs w:val="24"/>
          <w:lang w:val="en-GB"/>
        </w:rPr>
        <w:tab/>
      </w:r>
      <w:r w:rsidRPr="007449DF">
        <w:rPr>
          <w:rFonts w:ascii="Arial" w:hAnsi="Arial" w:cs="Arial"/>
          <w:b/>
          <w:sz w:val="24"/>
          <w:szCs w:val="24"/>
          <w:lang w:val="en-GB"/>
        </w:rPr>
        <w:tab/>
        <w:t xml:space="preserve">      Instructor:   </w:t>
      </w:r>
      <w:r w:rsidRPr="007449DF">
        <w:rPr>
          <w:rFonts w:ascii="Arial" w:hAnsi="Arial" w:cs="Arial"/>
          <w:b/>
          <w:sz w:val="24"/>
          <w:szCs w:val="24"/>
          <w:lang w:val="en-GB"/>
        </w:rPr>
        <w:tab/>
        <w:t>Duncan Gillespie</w:t>
      </w:r>
    </w:p>
    <w:p w14:paraId="4D39A238" w14:textId="77777777" w:rsidR="009A5956" w:rsidRPr="008D38A6" w:rsidRDefault="00850DB5" w:rsidP="009A5956">
      <w:pPr>
        <w:rPr>
          <w:rFonts w:ascii="Arial" w:hAnsi="Arial" w:cs="Arial"/>
          <w:b/>
          <w:sz w:val="24"/>
          <w:szCs w:val="24"/>
          <w:lang w:val="en-GB"/>
        </w:rPr>
      </w:pPr>
      <w:r w:rsidRPr="008D38A6">
        <w:rPr>
          <w:rFonts w:ascii="Arial" w:hAnsi="Arial" w:cs="Arial"/>
          <w:b/>
          <w:sz w:val="24"/>
          <w:szCs w:val="24"/>
          <w:lang w:val="en-GB"/>
        </w:rPr>
        <w:t>Faculty of Social Sciences</w:t>
      </w:r>
      <w:r w:rsidRPr="008D38A6">
        <w:rPr>
          <w:rFonts w:ascii="Arial" w:hAnsi="Arial" w:cs="Arial"/>
          <w:b/>
          <w:sz w:val="24"/>
          <w:szCs w:val="24"/>
          <w:lang w:val="en-GB"/>
        </w:rPr>
        <w:tab/>
      </w:r>
      <w:r w:rsidRPr="008D38A6">
        <w:rPr>
          <w:rFonts w:ascii="Arial" w:hAnsi="Arial" w:cs="Arial"/>
          <w:b/>
          <w:sz w:val="24"/>
          <w:szCs w:val="24"/>
          <w:lang w:val="en-GB"/>
        </w:rPr>
        <w:tab/>
        <w:t xml:space="preserve">      Office: </w:t>
      </w:r>
      <w:r w:rsidRPr="008D38A6">
        <w:rPr>
          <w:rFonts w:ascii="Arial" w:hAnsi="Arial" w:cs="Arial"/>
          <w:b/>
          <w:sz w:val="24"/>
          <w:szCs w:val="24"/>
          <w:lang w:val="en-GB"/>
        </w:rPr>
        <w:tab/>
      </w:r>
      <w:r w:rsidRPr="008D38A6">
        <w:rPr>
          <w:rFonts w:ascii="Arial" w:hAnsi="Arial" w:cs="Arial"/>
          <w:b/>
          <w:sz w:val="24"/>
          <w:szCs w:val="24"/>
          <w:lang w:val="en-GB"/>
        </w:rPr>
        <w:tab/>
        <w:t>KTH</w:t>
      </w:r>
      <w:r>
        <w:rPr>
          <w:rFonts w:ascii="Arial" w:hAnsi="Arial" w:cs="Arial"/>
          <w:b/>
          <w:sz w:val="24"/>
          <w:szCs w:val="24"/>
          <w:lang w:val="en-GB"/>
        </w:rPr>
        <w:t xml:space="preserve"> 208</w:t>
      </w:r>
    </w:p>
    <w:p w14:paraId="37110F7E" w14:textId="77777777" w:rsidR="009A5956" w:rsidRPr="008D38A6" w:rsidRDefault="00850DB5" w:rsidP="009A5956">
      <w:pPr>
        <w:ind w:left="720"/>
        <w:rPr>
          <w:rFonts w:ascii="Arial" w:hAnsi="Arial" w:cs="Arial"/>
          <w:b/>
          <w:sz w:val="24"/>
          <w:szCs w:val="24"/>
          <w:lang w:val="en-GB"/>
        </w:rPr>
      </w:pPr>
      <w:r w:rsidRPr="008D38A6">
        <w:rPr>
          <w:rFonts w:ascii="Arial" w:hAnsi="Arial" w:cs="Arial"/>
          <w:b/>
          <w:sz w:val="24"/>
          <w:szCs w:val="24"/>
          <w:lang w:val="en-GB"/>
        </w:rPr>
        <w:t xml:space="preserve">                </w:t>
      </w:r>
      <w:r w:rsidRPr="008D38A6">
        <w:rPr>
          <w:rFonts w:ascii="Arial" w:hAnsi="Arial" w:cs="Arial"/>
          <w:b/>
          <w:sz w:val="24"/>
          <w:szCs w:val="24"/>
          <w:lang w:val="en-GB"/>
        </w:rPr>
        <w:tab/>
      </w:r>
      <w:r w:rsidRPr="008D38A6">
        <w:rPr>
          <w:rFonts w:ascii="Arial" w:hAnsi="Arial" w:cs="Arial"/>
          <w:b/>
          <w:sz w:val="24"/>
          <w:szCs w:val="24"/>
          <w:lang w:val="en-GB"/>
        </w:rPr>
        <w:tab/>
        <w:t xml:space="preserve">                            Email:  </w:t>
      </w:r>
      <w:r w:rsidRPr="008D38A6">
        <w:rPr>
          <w:rFonts w:ascii="Arial" w:hAnsi="Arial" w:cs="Arial"/>
          <w:b/>
          <w:sz w:val="24"/>
          <w:szCs w:val="24"/>
          <w:lang w:val="en-GB"/>
        </w:rPr>
        <w:tab/>
      </w:r>
      <w:r>
        <w:rPr>
          <w:rFonts w:ascii="Arial" w:hAnsi="Arial" w:cs="Arial"/>
          <w:b/>
          <w:sz w:val="24"/>
          <w:szCs w:val="24"/>
          <w:lang w:val="en-GB"/>
        </w:rPr>
        <w:t>duncan.gillespie@live.</w:t>
      </w:r>
      <w:r w:rsidRPr="008D38A6">
        <w:rPr>
          <w:rFonts w:ascii="Arial" w:hAnsi="Arial" w:cs="Arial"/>
          <w:b/>
          <w:sz w:val="24"/>
          <w:szCs w:val="24"/>
          <w:lang w:val="en-GB"/>
        </w:rPr>
        <w:t>ca</w:t>
      </w:r>
      <w:r w:rsidRPr="008D38A6">
        <w:rPr>
          <w:rFonts w:ascii="Arial" w:hAnsi="Arial" w:cs="Arial"/>
          <w:b/>
          <w:sz w:val="24"/>
          <w:szCs w:val="24"/>
          <w:lang w:val="en-GB"/>
        </w:rPr>
        <w:br/>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t xml:space="preserve">      </w:t>
      </w:r>
      <w:r>
        <w:rPr>
          <w:rFonts w:ascii="Arial" w:hAnsi="Arial" w:cs="Arial"/>
          <w:b/>
          <w:sz w:val="24"/>
          <w:szCs w:val="24"/>
          <w:lang w:val="en-GB"/>
        </w:rPr>
        <w:t>Phone</w:t>
      </w:r>
      <w:r w:rsidRPr="008D38A6">
        <w:rPr>
          <w:rFonts w:ascii="Arial" w:hAnsi="Arial" w:cs="Arial"/>
          <w:b/>
          <w:sz w:val="24"/>
          <w:szCs w:val="24"/>
          <w:lang w:val="en-GB"/>
        </w:rPr>
        <w:t>:</w:t>
      </w:r>
      <w:r w:rsidRPr="008D38A6">
        <w:rPr>
          <w:rFonts w:ascii="Arial" w:hAnsi="Arial" w:cs="Arial"/>
          <w:b/>
          <w:sz w:val="24"/>
          <w:szCs w:val="24"/>
          <w:lang w:val="en-GB"/>
        </w:rPr>
        <w:tab/>
      </w:r>
      <w:r>
        <w:rPr>
          <w:rFonts w:ascii="Arial" w:hAnsi="Arial" w:cs="Arial"/>
          <w:b/>
          <w:sz w:val="24"/>
          <w:szCs w:val="24"/>
          <w:lang w:val="en-GB"/>
        </w:rPr>
        <w:t>905 730 9628</w:t>
      </w:r>
    </w:p>
    <w:p w14:paraId="248C23C0" w14:textId="10E89607" w:rsidR="001F594A" w:rsidRDefault="00850DB5" w:rsidP="00C042DB">
      <w:pPr>
        <w:rPr>
          <w:rFonts w:ascii="Arial" w:hAnsi="Arial" w:cs="Arial"/>
          <w:b/>
          <w:sz w:val="24"/>
          <w:szCs w:val="24"/>
          <w:lang w:val="en-GB"/>
        </w:rPr>
      </w:pPr>
      <w:r w:rsidRPr="008D38A6">
        <w:rPr>
          <w:rFonts w:cs="Arial"/>
          <w:lang w:val="en-GB"/>
        </w:rPr>
        <w:t xml:space="preserve">                                       </w:t>
      </w:r>
      <w:r w:rsidRPr="008D38A6">
        <w:rPr>
          <w:rFonts w:cs="Arial"/>
          <w:lang w:val="en-GB"/>
        </w:rPr>
        <w:tab/>
      </w:r>
      <w:r w:rsidRPr="008D38A6">
        <w:rPr>
          <w:rFonts w:cs="Arial"/>
          <w:lang w:val="en-GB"/>
        </w:rPr>
        <w:tab/>
      </w:r>
      <w:r w:rsidRPr="008D38A6">
        <w:rPr>
          <w:rFonts w:cs="Arial"/>
          <w:lang w:val="en-GB"/>
        </w:rPr>
        <w:tab/>
      </w:r>
      <w:r w:rsidRPr="007449DF">
        <w:rPr>
          <w:rFonts w:ascii="Arial" w:hAnsi="Arial" w:cs="Arial"/>
          <w:b/>
          <w:sz w:val="24"/>
          <w:szCs w:val="24"/>
          <w:lang w:val="en-GB"/>
        </w:rPr>
        <w:t xml:space="preserve">      </w:t>
      </w:r>
      <w:r w:rsidR="007449DF">
        <w:rPr>
          <w:rFonts w:ascii="Arial" w:hAnsi="Arial" w:cs="Arial"/>
          <w:b/>
          <w:sz w:val="24"/>
          <w:szCs w:val="24"/>
          <w:lang w:val="en-GB"/>
        </w:rPr>
        <w:tab/>
        <w:t xml:space="preserve">      </w:t>
      </w:r>
      <w:r w:rsidRPr="007449DF">
        <w:rPr>
          <w:rFonts w:ascii="Arial" w:hAnsi="Arial" w:cs="Arial"/>
          <w:b/>
          <w:sz w:val="24"/>
          <w:szCs w:val="24"/>
          <w:lang w:val="en-GB"/>
        </w:rPr>
        <w:t xml:space="preserve">Office Hour:  </w:t>
      </w:r>
      <w:r w:rsidR="00231E9C">
        <w:rPr>
          <w:rFonts w:ascii="Arial" w:hAnsi="Arial" w:cs="Arial"/>
          <w:b/>
          <w:sz w:val="24"/>
          <w:szCs w:val="24"/>
          <w:lang w:val="en-GB"/>
        </w:rPr>
        <w:t>Tuesday – 6:00 – 7:00 PM</w:t>
      </w:r>
    </w:p>
    <w:p w14:paraId="5B727AA6" w14:textId="60CE38A7" w:rsidR="007449DF" w:rsidRPr="00231E9C" w:rsidRDefault="007449DF" w:rsidP="00C042DB">
      <w:pPr>
        <w:rPr>
          <w:rFonts w:ascii="Arial" w:hAnsi="Arial" w:cs="Arial"/>
          <w:b/>
          <w:sz w:val="24"/>
          <w:szCs w:val="24"/>
          <w:u w:val="single"/>
          <w:lang w:val="en-GB"/>
        </w:rPr>
      </w:pP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sidR="00231E9C">
        <w:rPr>
          <w:rFonts w:ascii="Arial" w:hAnsi="Arial" w:cs="Arial"/>
          <w:b/>
          <w:sz w:val="24"/>
          <w:szCs w:val="24"/>
          <w:lang w:val="en-GB"/>
        </w:rPr>
        <w:tab/>
      </w:r>
      <w:r w:rsidR="00231E9C">
        <w:rPr>
          <w:rFonts w:ascii="Arial" w:hAnsi="Arial" w:cs="Arial"/>
          <w:b/>
          <w:sz w:val="24"/>
          <w:szCs w:val="24"/>
          <w:lang w:val="en-GB"/>
        </w:rPr>
        <w:tab/>
      </w:r>
      <w:r w:rsidRPr="00231E9C">
        <w:rPr>
          <w:rFonts w:ascii="Arial" w:hAnsi="Arial" w:cs="Arial"/>
          <w:b/>
          <w:sz w:val="24"/>
          <w:szCs w:val="24"/>
          <w:u w:val="single"/>
          <w:lang w:val="en-GB"/>
        </w:rPr>
        <w:t>By appointment</w:t>
      </w:r>
      <w:r w:rsidR="009F1848" w:rsidRPr="00231E9C">
        <w:rPr>
          <w:rFonts w:ascii="Arial" w:hAnsi="Arial" w:cs="Arial"/>
          <w:b/>
          <w:sz w:val="24"/>
          <w:szCs w:val="24"/>
          <w:u w:val="single"/>
          <w:lang w:val="en-GB"/>
        </w:rPr>
        <w:t xml:space="preserve"> </w:t>
      </w:r>
    </w:p>
    <w:p w14:paraId="2F444176" w14:textId="77777777" w:rsidR="009A5956" w:rsidRPr="008D38A6" w:rsidRDefault="00850DB5"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t>Course Description:</w:t>
      </w:r>
    </w:p>
    <w:tbl>
      <w:tblPr>
        <w:tblW w:w="988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889"/>
      </w:tblGrid>
      <w:tr w:rsidR="006300BE" w:rsidRPr="008D38A6" w14:paraId="768D8B5E" w14:textId="77777777" w:rsidTr="00E56BA8">
        <w:tc>
          <w:tcPr>
            <w:tcW w:w="7796" w:type="dxa"/>
          </w:tcPr>
          <w:p w14:paraId="689014FF" w14:textId="24CBF1F6" w:rsidR="006300BE" w:rsidRPr="008D38A6" w:rsidRDefault="00850DB5" w:rsidP="00E56BA8">
            <w:pPr>
              <w:spacing w:line="240" w:lineRule="auto"/>
              <w:jc w:val="both"/>
              <w:rPr>
                <w:rFonts w:ascii="Arial" w:hAnsi="Arial" w:cs="Arial"/>
                <w:sz w:val="24"/>
                <w:szCs w:val="24"/>
              </w:rPr>
            </w:pPr>
            <w:r w:rsidRPr="008D38A6">
              <w:rPr>
                <w:rFonts w:ascii="Arial" w:hAnsi="Arial" w:cs="Arial"/>
                <w:sz w:val="24"/>
                <w:szCs w:val="24"/>
              </w:rPr>
              <w:t xml:space="preserve">This course examines </w:t>
            </w:r>
            <w:r>
              <w:rPr>
                <w:rFonts w:ascii="Arial" w:hAnsi="Arial" w:cs="Arial"/>
                <w:sz w:val="24"/>
                <w:szCs w:val="24"/>
              </w:rPr>
              <w:t>the importance of strategic planning to any organization and describes the steps in developing a functional strategic plan. Based on outcome, evaluation and engagement students will learn how to implement the various stages towards developing a strategic plan.</w:t>
            </w:r>
          </w:p>
          <w:p w14:paraId="7A825F43" w14:textId="77777777" w:rsidR="006300BE" w:rsidRPr="008D38A6" w:rsidRDefault="00850DB5" w:rsidP="00E56BA8">
            <w:pPr>
              <w:spacing w:line="240" w:lineRule="auto"/>
              <w:jc w:val="both"/>
              <w:rPr>
                <w:sz w:val="24"/>
                <w:szCs w:val="24"/>
              </w:rPr>
            </w:pPr>
            <w:r w:rsidRPr="008D38A6">
              <w:rPr>
                <w:rFonts w:ascii="Arial" w:hAnsi="Arial" w:cs="Arial"/>
                <w:sz w:val="24"/>
                <w:szCs w:val="24"/>
              </w:rPr>
              <w:t>Learning is enabled using a combination of class preparation, in-class lectures, case analysis, online independent study, and group study.</w:t>
            </w:r>
          </w:p>
        </w:tc>
      </w:tr>
    </w:tbl>
    <w:p w14:paraId="2F288312" w14:textId="77777777" w:rsidR="00C042DB" w:rsidRPr="008D38A6" w:rsidRDefault="00850DB5"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t>Course Objectives:</w:t>
      </w:r>
    </w:p>
    <w:p w14:paraId="40390EFF" w14:textId="77777777" w:rsidR="00C042DB" w:rsidRPr="008D38A6" w:rsidRDefault="00850DB5"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sz w:val="24"/>
          <w:szCs w:val="24"/>
        </w:rPr>
        <w:t>Developing Transferable Skills</w:t>
      </w:r>
    </w:p>
    <w:p w14:paraId="68013516" w14:textId="77777777" w:rsidR="009A5956" w:rsidRPr="008D38A6" w:rsidRDefault="00850DB5" w:rsidP="001F594A">
      <w:pPr>
        <w:rPr>
          <w:rFonts w:ascii="Arial" w:hAnsi="Arial" w:cs="Arial"/>
          <w:b/>
          <w:sz w:val="24"/>
          <w:szCs w:val="24"/>
        </w:rPr>
      </w:pPr>
      <w:r w:rsidRPr="008D38A6">
        <w:rPr>
          <w:rFonts w:ascii="Arial" w:hAnsi="Arial" w:cs="Arial"/>
          <w:sz w:val="24"/>
          <w:szCs w:val="24"/>
        </w:rPr>
        <w:t>You will work on developing academic skills that are transferable to your other university courses as well as to the workforce. These skills include:</w:t>
      </w:r>
    </w:p>
    <w:p w14:paraId="115E6EC7" w14:textId="77777777" w:rsidR="009A5956" w:rsidRPr="008D38A6" w:rsidRDefault="00850DB5" w:rsidP="009A5956">
      <w:pPr>
        <w:numPr>
          <w:ilvl w:val="0"/>
          <w:numId w:val="1"/>
        </w:numPr>
        <w:tabs>
          <w:tab w:val="num" w:pos="360"/>
        </w:tabs>
        <w:spacing w:after="0" w:line="240" w:lineRule="auto"/>
        <w:rPr>
          <w:rFonts w:ascii="Arial" w:hAnsi="Arial" w:cs="Arial"/>
          <w:sz w:val="24"/>
          <w:szCs w:val="24"/>
        </w:rPr>
      </w:pPr>
      <w:r w:rsidRPr="008D38A6">
        <w:rPr>
          <w:rFonts w:ascii="Arial" w:hAnsi="Arial" w:cs="Arial"/>
          <w:sz w:val="24"/>
          <w:szCs w:val="24"/>
        </w:rPr>
        <w:t>critical reading and thinking;</w:t>
      </w:r>
    </w:p>
    <w:p w14:paraId="6ECC7D57" w14:textId="77777777" w:rsidR="009A5956" w:rsidRPr="008D38A6" w:rsidRDefault="00850DB5" w:rsidP="009A5956">
      <w:pPr>
        <w:numPr>
          <w:ilvl w:val="0"/>
          <w:numId w:val="1"/>
        </w:numPr>
        <w:tabs>
          <w:tab w:val="num" w:pos="360"/>
        </w:tabs>
        <w:spacing w:after="0" w:line="240" w:lineRule="auto"/>
        <w:rPr>
          <w:rFonts w:ascii="Arial" w:hAnsi="Arial" w:cs="Arial"/>
          <w:sz w:val="24"/>
          <w:szCs w:val="24"/>
        </w:rPr>
      </w:pPr>
      <w:r w:rsidRPr="008D38A6">
        <w:rPr>
          <w:rFonts w:ascii="Arial" w:hAnsi="Arial" w:cs="Arial"/>
          <w:sz w:val="24"/>
          <w:szCs w:val="24"/>
        </w:rPr>
        <w:t>communication (oral, written and visual);</w:t>
      </w:r>
    </w:p>
    <w:p w14:paraId="35F16386" w14:textId="77777777" w:rsidR="009A5956" w:rsidRPr="008D38A6" w:rsidRDefault="00850DB5" w:rsidP="009A5956">
      <w:pPr>
        <w:numPr>
          <w:ilvl w:val="0"/>
          <w:numId w:val="1"/>
        </w:numPr>
        <w:tabs>
          <w:tab w:val="num" w:pos="360"/>
        </w:tabs>
        <w:spacing w:after="0" w:line="240" w:lineRule="auto"/>
        <w:rPr>
          <w:rFonts w:ascii="Arial" w:hAnsi="Arial" w:cs="Arial"/>
          <w:sz w:val="24"/>
          <w:szCs w:val="24"/>
        </w:rPr>
      </w:pPr>
      <w:r w:rsidRPr="008D38A6">
        <w:rPr>
          <w:rFonts w:ascii="Arial" w:hAnsi="Arial" w:cs="Arial"/>
          <w:sz w:val="24"/>
          <w:szCs w:val="24"/>
        </w:rPr>
        <w:t>self and peer evaluation;</w:t>
      </w:r>
    </w:p>
    <w:p w14:paraId="0883DB55" w14:textId="77777777" w:rsidR="009A5956" w:rsidRPr="008D38A6" w:rsidRDefault="00850DB5" w:rsidP="009A5956">
      <w:pPr>
        <w:numPr>
          <w:ilvl w:val="0"/>
          <w:numId w:val="1"/>
        </w:numPr>
        <w:tabs>
          <w:tab w:val="num" w:pos="360"/>
        </w:tabs>
        <w:spacing w:after="0" w:line="240" w:lineRule="auto"/>
        <w:rPr>
          <w:rFonts w:ascii="Arial" w:hAnsi="Arial" w:cs="Arial"/>
          <w:sz w:val="24"/>
          <w:szCs w:val="24"/>
        </w:rPr>
      </w:pPr>
      <w:r w:rsidRPr="008D38A6">
        <w:rPr>
          <w:rFonts w:ascii="Arial" w:hAnsi="Arial" w:cs="Arial"/>
          <w:sz w:val="24"/>
          <w:szCs w:val="24"/>
        </w:rPr>
        <w:lastRenderedPageBreak/>
        <w:t>research skills; and</w:t>
      </w:r>
    </w:p>
    <w:p w14:paraId="45820294" w14:textId="77777777" w:rsidR="001F594A" w:rsidRDefault="00850DB5" w:rsidP="001F594A">
      <w:pPr>
        <w:numPr>
          <w:ilvl w:val="0"/>
          <w:numId w:val="1"/>
        </w:numPr>
        <w:tabs>
          <w:tab w:val="num" w:pos="360"/>
        </w:tabs>
        <w:spacing w:after="0" w:line="240" w:lineRule="auto"/>
        <w:rPr>
          <w:rFonts w:ascii="Arial" w:hAnsi="Arial" w:cs="Arial"/>
          <w:sz w:val="24"/>
          <w:szCs w:val="24"/>
        </w:rPr>
      </w:pPr>
      <w:proofErr w:type="gramStart"/>
      <w:r w:rsidRPr="008D38A6">
        <w:rPr>
          <w:rFonts w:ascii="Arial" w:hAnsi="Arial" w:cs="Arial"/>
          <w:sz w:val="24"/>
          <w:szCs w:val="24"/>
        </w:rPr>
        <w:t>group</w:t>
      </w:r>
      <w:proofErr w:type="gramEnd"/>
      <w:r w:rsidRPr="008D38A6">
        <w:rPr>
          <w:rFonts w:ascii="Arial" w:hAnsi="Arial" w:cs="Arial"/>
          <w:sz w:val="24"/>
          <w:szCs w:val="24"/>
        </w:rPr>
        <w:t xml:space="preserve"> work skills.</w:t>
      </w:r>
    </w:p>
    <w:p w14:paraId="20D9C3C4" w14:textId="77777777" w:rsidR="007449DF" w:rsidRDefault="007449DF" w:rsidP="007449DF">
      <w:pPr>
        <w:spacing w:after="0" w:line="240" w:lineRule="auto"/>
        <w:rPr>
          <w:rFonts w:ascii="Arial" w:hAnsi="Arial" w:cs="Arial"/>
          <w:sz w:val="24"/>
          <w:szCs w:val="24"/>
        </w:rPr>
      </w:pPr>
    </w:p>
    <w:p w14:paraId="5D37F7FD" w14:textId="77777777" w:rsidR="007449DF" w:rsidRDefault="007449DF" w:rsidP="007449DF">
      <w:pPr>
        <w:spacing w:after="0" w:line="240" w:lineRule="auto"/>
        <w:rPr>
          <w:rFonts w:ascii="Arial" w:hAnsi="Arial" w:cs="Arial"/>
          <w:sz w:val="24"/>
          <w:szCs w:val="24"/>
        </w:rPr>
      </w:pPr>
    </w:p>
    <w:p w14:paraId="27A9B22C" w14:textId="77777777" w:rsidR="001F594A" w:rsidRDefault="00AC396D" w:rsidP="001F594A">
      <w:pPr>
        <w:tabs>
          <w:tab w:val="num" w:pos="1440"/>
        </w:tabs>
        <w:spacing w:after="0" w:line="240" w:lineRule="auto"/>
        <w:rPr>
          <w:rFonts w:ascii="Arial" w:hAnsi="Arial" w:cs="Arial"/>
          <w:b/>
          <w:bCs/>
          <w:sz w:val="28"/>
          <w:szCs w:val="28"/>
        </w:rPr>
      </w:pPr>
    </w:p>
    <w:p w14:paraId="3425039F" w14:textId="77777777" w:rsidR="001F594A" w:rsidRPr="001F594A" w:rsidRDefault="00AC396D" w:rsidP="001F594A">
      <w:pPr>
        <w:tabs>
          <w:tab w:val="num" w:pos="1440"/>
        </w:tabs>
        <w:spacing w:after="0" w:line="240" w:lineRule="auto"/>
        <w:rPr>
          <w:rFonts w:ascii="Arial" w:hAnsi="Arial" w:cs="Arial"/>
          <w:szCs w:val="20"/>
        </w:rPr>
      </w:pPr>
    </w:p>
    <w:p w14:paraId="0B08C91A" w14:textId="77777777" w:rsidR="009A5956" w:rsidRPr="00283DDE" w:rsidRDefault="00850DB5"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u w:val="single"/>
          <w:lang w:val="en-GB"/>
        </w:rPr>
      </w:pPr>
      <w:r w:rsidRPr="00283DDE">
        <w:rPr>
          <w:rFonts w:ascii="Arial" w:hAnsi="Arial" w:cs="Arial"/>
          <w:b/>
          <w:bCs/>
          <w:sz w:val="28"/>
          <w:szCs w:val="28"/>
          <w:u w:val="single"/>
          <w:lang w:val="en-GB"/>
        </w:rPr>
        <w:t xml:space="preserve">Evaluation Components:  </w:t>
      </w:r>
    </w:p>
    <w:tbl>
      <w:tblPr>
        <w:tblW w:w="96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961"/>
        <w:gridCol w:w="2152"/>
        <w:gridCol w:w="3535"/>
      </w:tblGrid>
      <w:tr w:rsidR="009A5956" w:rsidRPr="00A23323" w14:paraId="078C2071" w14:textId="77777777" w:rsidTr="009D3539">
        <w:trPr>
          <w:trHeight w:val="608"/>
        </w:trPr>
        <w:tc>
          <w:tcPr>
            <w:tcW w:w="3961" w:type="dxa"/>
          </w:tcPr>
          <w:p w14:paraId="6B1791DB" w14:textId="77777777" w:rsidR="009A5956" w:rsidRPr="00A23323"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lang w:val="en-GB"/>
              </w:rPr>
            </w:pPr>
            <w:r w:rsidRPr="00A23323">
              <w:rPr>
                <w:rFonts w:ascii="Arial" w:hAnsi="Arial" w:cs="Arial"/>
                <w:b/>
                <w:bCs/>
                <w:sz w:val="24"/>
                <w:lang w:val="en-GB"/>
              </w:rPr>
              <w:t>Assessment Activity</w:t>
            </w:r>
          </w:p>
        </w:tc>
        <w:tc>
          <w:tcPr>
            <w:tcW w:w="2152" w:type="dxa"/>
          </w:tcPr>
          <w:p w14:paraId="02436D3B" w14:textId="77777777" w:rsidR="009A5956" w:rsidRPr="00A23323"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lang w:val="en-GB"/>
              </w:rPr>
            </w:pPr>
            <w:r>
              <w:rPr>
                <w:rFonts w:ascii="Arial" w:hAnsi="Arial" w:cs="Arial"/>
                <w:b/>
                <w:bCs/>
                <w:sz w:val="24"/>
                <w:lang w:val="en-GB"/>
              </w:rPr>
              <w:t xml:space="preserve">% of </w:t>
            </w:r>
            <w:r w:rsidRPr="00A23323">
              <w:rPr>
                <w:rFonts w:ascii="Arial" w:hAnsi="Arial" w:cs="Arial"/>
                <w:b/>
                <w:bCs/>
                <w:sz w:val="24"/>
                <w:lang w:val="en-GB"/>
              </w:rPr>
              <w:t>Grade</w:t>
            </w:r>
          </w:p>
        </w:tc>
        <w:tc>
          <w:tcPr>
            <w:tcW w:w="3535" w:type="dxa"/>
          </w:tcPr>
          <w:p w14:paraId="6FC22ED9" w14:textId="626036C8" w:rsidR="009A5956" w:rsidRPr="00A23323"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lang w:val="en-GB"/>
              </w:rPr>
            </w:pPr>
            <w:r w:rsidRPr="00A23323">
              <w:rPr>
                <w:rFonts w:ascii="Arial" w:hAnsi="Arial" w:cs="Arial"/>
                <w:b/>
                <w:bCs/>
                <w:sz w:val="24"/>
                <w:lang w:val="en-GB"/>
              </w:rPr>
              <w:t xml:space="preserve">Date </w:t>
            </w:r>
          </w:p>
        </w:tc>
      </w:tr>
    </w:tbl>
    <w:p w14:paraId="67C36175" w14:textId="77777777" w:rsidR="00231E9C" w:rsidRDefault="00231E9C"/>
    <w:tbl>
      <w:tblPr>
        <w:tblW w:w="96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3961"/>
        <w:gridCol w:w="2152"/>
        <w:gridCol w:w="3535"/>
      </w:tblGrid>
      <w:tr w:rsidR="009D3539" w:rsidRPr="00A23323" w14:paraId="32633004" w14:textId="77777777" w:rsidTr="009D3539">
        <w:trPr>
          <w:trHeight w:val="888"/>
        </w:trPr>
        <w:tc>
          <w:tcPr>
            <w:tcW w:w="3961" w:type="dxa"/>
          </w:tcPr>
          <w:p w14:paraId="25C53EEF" w14:textId="77777777" w:rsidR="009D3539"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p>
          <w:p w14:paraId="1B0C0CED" w14:textId="77777777" w:rsidR="009D3539" w:rsidRPr="009D3539"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r w:rsidRPr="009D3539">
              <w:rPr>
                <w:rFonts w:ascii="Arial" w:hAnsi="Arial" w:cs="Arial"/>
                <w:bCs/>
                <w:sz w:val="24"/>
                <w:lang w:val="en-GB"/>
              </w:rPr>
              <w:t>Assignment</w:t>
            </w:r>
          </w:p>
        </w:tc>
        <w:tc>
          <w:tcPr>
            <w:tcW w:w="2152" w:type="dxa"/>
          </w:tcPr>
          <w:p w14:paraId="3858991E" w14:textId="77777777" w:rsidR="009D3539" w:rsidRDefault="00AC396D"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p>
          <w:p w14:paraId="39F6F681" w14:textId="77777777" w:rsidR="009D3539" w:rsidRPr="009D3539" w:rsidRDefault="00850DB5"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sidRPr="009D3539">
              <w:rPr>
                <w:rFonts w:ascii="Arial" w:hAnsi="Arial" w:cs="Arial"/>
                <w:b/>
                <w:sz w:val="24"/>
                <w:lang w:val="en-GB"/>
              </w:rPr>
              <w:t>10</w:t>
            </w:r>
          </w:p>
        </w:tc>
        <w:tc>
          <w:tcPr>
            <w:tcW w:w="3535" w:type="dxa"/>
          </w:tcPr>
          <w:p w14:paraId="525B8E33" w14:textId="77777777" w:rsidR="009D3539"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p>
          <w:p w14:paraId="64703597" w14:textId="2A7A915F" w:rsidR="00231E9C"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r>
              <w:rPr>
                <w:rFonts w:ascii="Arial" w:hAnsi="Arial" w:cs="Arial"/>
                <w:bCs/>
                <w:sz w:val="24"/>
                <w:lang w:val="en-GB"/>
              </w:rPr>
              <w:t>January 29, 2019</w:t>
            </w:r>
          </w:p>
          <w:p w14:paraId="1D6B247A" w14:textId="3FC4BB52" w:rsidR="009D3539" w:rsidRDefault="00231E9C"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r>
              <w:rPr>
                <w:rFonts w:ascii="Arial" w:hAnsi="Arial" w:cs="Arial"/>
                <w:bCs/>
                <w:sz w:val="24"/>
                <w:lang w:val="en-GB"/>
              </w:rPr>
              <w:t>Due Date</w:t>
            </w:r>
          </w:p>
        </w:tc>
      </w:tr>
      <w:tr w:rsidR="009A5956" w:rsidRPr="00A23323" w14:paraId="3444E213" w14:textId="77777777" w:rsidTr="009D3539">
        <w:trPr>
          <w:trHeight w:val="888"/>
        </w:trPr>
        <w:tc>
          <w:tcPr>
            <w:tcW w:w="3961" w:type="dxa"/>
          </w:tcPr>
          <w:p w14:paraId="2235DF2C" w14:textId="77777777" w:rsidR="00283DDE"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lang w:val="en-GB"/>
              </w:rPr>
            </w:pPr>
          </w:p>
          <w:p w14:paraId="07BF6D09" w14:textId="77777777" w:rsidR="009A5956" w:rsidRPr="00792842"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r>
              <w:rPr>
                <w:rFonts w:ascii="Arial" w:hAnsi="Arial" w:cs="Arial"/>
                <w:bCs/>
                <w:sz w:val="24"/>
                <w:lang w:val="en-GB"/>
              </w:rPr>
              <w:t>In Class Test</w:t>
            </w:r>
          </w:p>
        </w:tc>
        <w:tc>
          <w:tcPr>
            <w:tcW w:w="2152" w:type="dxa"/>
          </w:tcPr>
          <w:p w14:paraId="55C6A1C6" w14:textId="77777777" w:rsidR="00283DDE" w:rsidRDefault="00AC396D"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p w14:paraId="403908EA" w14:textId="77777777" w:rsidR="009A5956" w:rsidRPr="00C042DB" w:rsidRDefault="00850DB5"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20</w:t>
            </w:r>
          </w:p>
        </w:tc>
        <w:tc>
          <w:tcPr>
            <w:tcW w:w="3535" w:type="dxa"/>
          </w:tcPr>
          <w:p w14:paraId="6717C6A2" w14:textId="77777777" w:rsidR="00283DDE"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p>
          <w:p w14:paraId="162C1596" w14:textId="5116AE8C" w:rsidR="009A5956" w:rsidRPr="00A23323"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r>
              <w:rPr>
                <w:rFonts w:ascii="Arial" w:hAnsi="Arial" w:cs="Arial"/>
                <w:bCs/>
                <w:sz w:val="24"/>
                <w:lang w:val="en-GB"/>
              </w:rPr>
              <w:t>February 12, 2019</w:t>
            </w:r>
          </w:p>
        </w:tc>
      </w:tr>
      <w:tr w:rsidR="009A5956" w:rsidRPr="00A23323" w14:paraId="5810EF24" w14:textId="77777777" w:rsidTr="009D3539">
        <w:trPr>
          <w:trHeight w:val="689"/>
        </w:trPr>
        <w:tc>
          <w:tcPr>
            <w:tcW w:w="3961" w:type="dxa"/>
            <w:tcBorders>
              <w:bottom w:val="single" w:sz="4" w:space="0" w:color="auto"/>
            </w:tcBorders>
          </w:tcPr>
          <w:p w14:paraId="51A1D0C9" w14:textId="77777777" w:rsidR="00283DDE"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p w14:paraId="47D39FB6" w14:textId="77777777" w:rsidR="009A5956"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r>
              <w:rPr>
                <w:rFonts w:ascii="Arial" w:hAnsi="Arial" w:cs="Arial"/>
                <w:sz w:val="24"/>
                <w:lang w:val="en-GB"/>
              </w:rPr>
              <w:t>In Class Test</w:t>
            </w:r>
          </w:p>
        </w:tc>
        <w:tc>
          <w:tcPr>
            <w:tcW w:w="2152" w:type="dxa"/>
            <w:tcBorders>
              <w:bottom w:val="single" w:sz="4" w:space="0" w:color="auto"/>
            </w:tcBorders>
          </w:tcPr>
          <w:p w14:paraId="1CA2EA27" w14:textId="77777777" w:rsidR="00283DDE" w:rsidRDefault="00AC396D"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p w14:paraId="30FD9643" w14:textId="77777777" w:rsidR="009A5956" w:rsidRPr="00C042DB" w:rsidRDefault="00850DB5"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30</w:t>
            </w:r>
          </w:p>
        </w:tc>
        <w:tc>
          <w:tcPr>
            <w:tcW w:w="3535" w:type="dxa"/>
            <w:tcBorders>
              <w:bottom w:val="single" w:sz="4" w:space="0" w:color="auto"/>
            </w:tcBorders>
          </w:tcPr>
          <w:p w14:paraId="0B7A55BF" w14:textId="77777777" w:rsidR="00283DDE"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p w14:paraId="6F3825D9" w14:textId="1140E761" w:rsidR="009A5956" w:rsidRPr="003650CA"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r>
              <w:rPr>
                <w:rFonts w:ascii="Arial" w:hAnsi="Arial" w:cs="Arial"/>
                <w:sz w:val="24"/>
                <w:lang w:val="en-GB"/>
              </w:rPr>
              <w:t>March 19, 2019</w:t>
            </w:r>
          </w:p>
        </w:tc>
      </w:tr>
      <w:tr w:rsidR="00792842" w:rsidRPr="00CD7DE0" w14:paraId="4A1B2F9B" w14:textId="77777777" w:rsidTr="009D3539">
        <w:trPr>
          <w:trHeight w:val="944"/>
        </w:trPr>
        <w:tc>
          <w:tcPr>
            <w:tcW w:w="3961" w:type="dxa"/>
          </w:tcPr>
          <w:p w14:paraId="1CB314EB" w14:textId="77777777" w:rsidR="00792842"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iCs/>
                <w:sz w:val="24"/>
                <w:lang w:val="en-GB"/>
              </w:rPr>
            </w:pPr>
          </w:p>
          <w:p w14:paraId="1D3630DF" w14:textId="77777777" w:rsidR="00792842"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iCs/>
                <w:sz w:val="24"/>
                <w:lang w:val="en-GB"/>
              </w:rPr>
            </w:pPr>
            <w:r>
              <w:rPr>
                <w:rFonts w:ascii="Arial" w:hAnsi="Arial" w:cs="Arial"/>
                <w:bCs/>
                <w:iCs/>
                <w:sz w:val="24"/>
                <w:lang w:val="en-GB"/>
              </w:rPr>
              <w:t>FINAL EXAM</w:t>
            </w:r>
          </w:p>
        </w:tc>
        <w:tc>
          <w:tcPr>
            <w:tcW w:w="2152" w:type="dxa"/>
          </w:tcPr>
          <w:p w14:paraId="42FDA903" w14:textId="77777777" w:rsidR="00792842" w:rsidRDefault="00AC396D"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p w14:paraId="1849B54E" w14:textId="77777777" w:rsidR="00792842" w:rsidRPr="00C042DB" w:rsidRDefault="00850DB5"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40</w:t>
            </w:r>
          </w:p>
          <w:p w14:paraId="5EBD2350" w14:textId="77777777" w:rsidR="00792842" w:rsidRDefault="00AC396D"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tc>
        <w:tc>
          <w:tcPr>
            <w:tcW w:w="3535" w:type="dxa"/>
          </w:tcPr>
          <w:p w14:paraId="190093D3" w14:textId="77777777" w:rsidR="00792842"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p>
          <w:p w14:paraId="01F93FEC" w14:textId="77777777" w:rsidR="00792842" w:rsidRDefault="00850DB5"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r>
              <w:rPr>
                <w:rFonts w:ascii="Arial" w:hAnsi="Arial" w:cs="Arial"/>
                <w:bCs/>
                <w:sz w:val="24"/>
                <w:lang w:val="en-GB"/>
              </w:rPr>
              <w:t>T.B.D.</w:t>
            </w:r>
          </w:p>
          <w:p w14:paraId="4633BE5F" w14:textId="5215DF61" w:rsidR="00AC396D" w:rsidRPr="00CD7DE0" w:rsidRDefault="00AC396D" w:rsidP="00231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24"/>
                <w:lang w:val="en-GB"/>
              </w:rPr>
            </w:pPr>
            <w:r>
              <w:rPr>
                <w:rFonts w:ascii="Arial" w:hAnsi="Arial" w:cs="Arial"/>
                <w:bCs/>
                <w:sz w:val="24"/>
                <w:lang w:val="en-GB"/>
              </w:rPr>
              <w:t>April 11-29, 2019</w:t>
            </w:r>
            <w:bookmarkStart w:id="0" w:name="_GoBack"/>
            <w:bookmarkEnd w:id="0"/>
          </w:p>
        </w:tc>
      </w:tr>
    </w:tbl>
    <w:p w14:paraId="0FFE3922" w14:textId="77777777" w:rsidR="009A5956" w:rsidRPr="00E72F77" w:rsidRDefault="00850DB5"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sidRPr="00E72F77">
        <w:rPr>
          <w:rFonts w:ascii="Arial" w:hAnsi="Arial" w:cs="Arial"/>
          <w:sz w:val="24"/>
          <w:lang w:val="en-GB"/>
        </w:rPr>
        <w:t xml:space="preserve">                             </w:t>
      </w:r>
    </w:p>
    <w:p w14:paraId="26E28F71" w14:textId="7B11399D" w:rsidR="009A5956" w:rsidRPr="00850DB5" w:rsidRDefault="00850DB5" w:rsidP="009A5956">
      <w:pPr>
        <w:rPr>
          <w:rFonts w:ascii="Arial" w:hAnsi="Arial" w:cs="Arial"/>
        </w:rPr>
      </w:pPr>
      <w:r w:rsidRPr="008D38A6">
        <w:rPr>
          <w:rFonts w:ascii="Arial Bold" w:hAnsi="Arial Bold" w:cs="Arial"/>
          <w:b/>
        </w:rPr>
        <w:t>Written Assignments</w:t>
      </w:r>
      <w:r w:rsidRPr="008D38A6">
        <w:rPr>
          <w:rFonts w:ascii="Arial" w:hAnsi="Arial" w:cs="Arial"/>
        </w:rPr>
        <w:t xml:space="preserve">: All written assignments are to be typed and double-spaced. Please include a title page with your name, student number and email address, the topic title of the assignment and the date submitted.  </w:t>
      </w:r>
      <w:r>
        <w:rPr>
          <w:rFonts w:ascii="Arial" w:hAnsi="Arial" w:cs="Arial"/>
        </w:rPr>
        <w:t xml:space="preserve">Assignments </w:t>
      </w:r>
      <w:r w:rsidR="00231E9C">
        <w:rPr>
          <w:rFonts w:ascii="Arial" w:hAnsi="Arial" w:cs="Arial"/>
        </w:rPr>
        <w:t xml:space="preserve">are due at the beginning of class on the Due Date and </w:t>
      </w:r>
      <w:r>
        <w:rPr>
          <w:rFonts w:ascii="Arial" w:hAnsi="Arial" w:cs="Arial"/>
        </w:rPr>
        <w:t>m</w:t>
      </w:r>
      <w:r w:rsidR="00231E9C">
        <w:rPr>
          <w:rFonts w:ascii="Arial" w:hAnsi="Arial" w:cs="Arial"/>
        </w:rPr>
        <w:t>ay</w:t>
      </w:r>
      <w:r>
        <w:rPr>
          <w:rFonts w:ascii="Arial" w:hAnsi="Arial" w:cs="Arial"/>
        </w:rPr>
        <w:t xml:space="preserve"> be </w:t>
      </w:r>
      <w:r w:rsidR="00231E9C">
        <w:rPr>
          <w:rFonts w:ascii="Arial" w:hAnsi="Arial" w:cs="Arial"/>
        </w:rPr>
        <w:t xml:space="preserve">handed in as a hard copy or </w:t>
      </w:r>
      <w:r>
        <w:rPr>
          <w:rFonts w:ascii="Arial" w:hAnsi="Arial" w:cs="Arial"/>
        </w:rPr>
        <w:t>emailed to: duncan.gillespie@live.ca</w:t>
      </w:r>
    </w:p>
    <w:p w14:paraId="5CA59D78" w14:textId="77777777" w:rsidR="009A5956" w:rsidRDefault="00850DB5" w:rsidP="009A5956">
      <w:pPr>
        <w:rPr>
          <w:rFonts w:ascii="Arial" w:hAnsi="Arial" w:cs="Arial"/>
        </w:rPr>
      </w:pPr>
      <w:r w:rsidRPr="00355E3D">
        <w:rPr>
          <w:rFonts w:ascii="Arial" w:hAnsi="Arial" w:cs="Arial"/>
        </w:rPr>
        <w:t xml:space="preserve"> </w:t>
      </w:r>
    </w:p>
    <w:p w14:paraId="5896E001" w14:textId="77777777" w:rsidR="009A5956" w:rsidRPr="008D38A6" w:rsidRDefault="00850DB5" w:rsidP="009A5956">
      <w:pPr>
        <w:rPr>
          <w:rFonts w:ascii="Arial" w:hAnsi="Arial"/>
        </w:rPr>
      </w:pPr>
      <w:r w:rsidRPr="008D38A6">
        <w:rPr>
          <w:rFonts w:ascii="Arial Bold" w:hAnsi="Arial Bold" w:cs="Arial"/>
          <w:b/>
        </w:rPr>
        <w:lastRenderedPageBreak/>
        <w:t>Submitting Assignments Electronically</w:t>
      </w:r>
      <w:r w:rsidRPr="008D38A6">
        <w:rPr>
          <w:rFonts w:ascii="Arial Bold" w:hAnsi="Arial Bold"/>
          <w:b/>
          <w:bCs/>
        </w:rPr>
        <w:t>:</w:t>
      </w:r>
      <w:r w:rsidRPr="008D38A6">
        <w:rPr>
          <w:rFonts w:ascii="Arial" w:hAnsi="Arial"/>
          <w:bCs/>
        </w:rPr>
        <w:t xml:space="preserve"> Individual assignments submitted electronically m</w:t>
      </w:r>
      <w:r w:rsidRPr="008D38A6">
        <w:rPr>
          <w:rFonts w:ascii="Arial" w:hAnsi="Arial"/>
        </w:rPr>
        <w:t xml:space="preserve">ust include your last name in the filename: e.g. Smith_Assignment_5_Article_Assessments.rtf.  </w:t>
      </w:r>
    </w:p>
    <w:p w14:paraId="2F1C7748" w14:textId="77777777" w:rsidR="009A5956" w:rsidRPr="008D38A6" w:rsidRDefault="00AC396D" w:rsidP="009A5956">
      <w:pPr>
        <w:rPr>
          <w:rFonts w:ascii="Arial" w:hAnsi="Arial"/>
        </w:rPr>
      </w:pPr>
    </w:p>
    <w:p w14:paraId="7218D4BA" w14:textId="77777777" w:rsidR="009A5956" w:rsidRPr="008D38A6" w:rsidRDefault="00850DB5"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8D38A6">
        <w:rPr>
          <w:rFonts w:ascii="Arial Bold" w:hAnsi="Arial Bold" w:cs="Arial"/>
          <w:b/>
        </w:rPr>
        <w:t>Late Submissions:</w:t>
      </w:r>
      <w:r w:rsidRPr="008D38A6">
        <w:rPr>
          <w:rFonts w:ascii="Arial" w:hAnsi="Arial" w:cs="Arial"/>
        </w:rPr>
        <w:t xml:space="preserve">  All work is due on the date stated, at the beginning of class, unless other arrangements have been made in advance with the instructor.  A late penalty of 5 percentage points per day will apply after the due date (weekends </w:t>
      </w:r>
      <w:r w:rsidRPr="008D38A6">
        <w:rPr>
          <w:rFonts w:ascii="Arial" w:hAnsi="Arial" w:cs="Arial"/>
          <w:color w:val="000000"/>
        </w:rPr>
        <w:t>included).</w:t>
      </w:r>
      <w:r w:rsidRPr="008D38A6">
        <w:rPr>
          <w:rFonts w:ascii="Arial" w:hAnsi="Arial" w:cs="Arial"/>
          <w:b/>
          <w:color w:val="000000"/>
        </w:rPr>
        <w:t xml:space="preserve"> </w:t>
      </w:r>
    </w:p>
    <w:p w14:paraId="3DA5E007" w14:textId="77777777" w:rsidR="009A5956" w:rsidRPr="008D38A6" w:rsidRDefault="00850DB5"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8D38A6">
        <w:rPr>
          <w:rFonts w:ascii="Arial" w:hAnsi="Arial" w:cs="Arial"/>
          <w:b/>
          <w:color w:val="000000"/>
        </w:rPr>
        <w:t xml:space="preserve">Class Participation and Engagement: </w:t>
      </w:r>
      <w:r w:rsidRPr="008D38A6">
        <w:rPr>
          <w:rFonts w:ascii="Arial" w:eastAsia="Calibri" w:hAnsi="Arial" w:cs="Arial"/>
        </w:rPr>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r w:rsidRPr="008D38A6">
        <w:rPr>
          <w:rFonts w:ascii="Arial" w:hAnsi="Arial" w:cs="Arial"/>
          <w:color w:val="000000"/>
        </w:rPr>
        <w:t xml:space="preserve"> </w:t>
      </w:r>
    </w:p>
    <w:p w14:paraId="1F903B25" w14:textId="77777777" w:rsidR="009A5956" w:rsidRPr="008D38A6" w:rsidRDefault="00850DB5"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8D38A6">
        <w:rPr>
          <w:rFonts w:ascii="Arial" w:hAnsi="Arial" w:cs="Arial"/>
          <w:b/>
          <w:color w:val="000000"/>
        </w:rPr>
        <w:t xml:space="preserve">Group Assignments: </w:t>
      </w:r>
      <w:r w:rsidRPr="008D38A6">
        <w:rPr>
          <w:rFonts w:ascii="Arial" w:hAnsi="Arial" w:cs="Arial"/>
          <w:color w:val="000000"/>
        </w:rPr>
        <w:t xml:space="preserve">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‘working-as-a-team’ skills that will serve you well in this and other courses, as well as more broadly in your academic, professional, and personal life.  </w:t>
      </w:r>
    </w:p>
    <w:p w14:paraId="7B39C2AB" w14:textId="77777777" w:rsidR="009A5956" w:rsidRPr="008D38A6" w:rsidRDefault="00850DB5" w:rsidP="009A5956">
      <w:pPr>
        <w:rPr>
          <w:rFonts w:ascii="Arial" w:hAnsi="Arial" w:cs="Arial"/>
          <w:color w:val="000000"/>
        </w:rPr>
      </w:pPr>
      <w:r w:rsidRPr="008D38A6">
        <w:rPr>
          <w:rFonts w:ascii="Arial Bold" w:hAnsi="Arial Bold" w:cs="Arial"/>
          <w:b/>
          <w:color w:val="000000"/>
        </w:rPr>
        <w:t>Policy for Returning Assignments/Posting Grades:</w:t>
      </w:r>
      <w:r w:rsidRPr="008D38A6">
        <w:rPr>
          <w:rFonts w:ascii="Arial" w:hAnsi="Arial" w:cs="Arial"/>
          <w:color w:val="000000"/>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14:paraId="71EE1E38" w14:textId="77777777" w:rsidR="009A5956" w:rsidRPr="00B51C90" w:rsidRDefault="00850DB5" w:rsidP="009A5956">
      <w:pPr>
        <w:rPr>
          <w:rFonts w:ascii="Arial" w:hAnsi="Arial"/>
        </w:rPr>
      </w:pPr>
      <w:r>
        <w:rPr>
          <w:rFonts w:ascii="Arial" w:hAnsi="Arial"/>
        </w:rPr>
        <w:t>And since it</w:t>
      </w:r>
      <w:r w:rsidRPr="00B51C90">
        <w:rPr>
          <w:rFonts w:ascii="Arial" w:hAnsi="Arial"/>
        </w:rPr>
        <w:t xml:space="preserve"> is important for student lea</w:t>
      </w:r>
      <w:r>
        <w:rPr>
          <w:rFonts w:ascii="Arial" w:hAnsi="Arial"/>
        </w:rPr>
        <w:t xml:space="preserve">rning and skills development that students receive feedback on </w:t>
      </w:r>
      <w:r w:rsidRPr="00B51C90">
        <w:rPr>
          <w:rFonts w:ascii="Arial" w:hAnsi="Arial"/>
        </w:rPr>
        <w:t xml:space="preserve">their assignments as they progress through the course, you can expect to receive feedback (comments and a grade) on each of your assignments in a timely fashion.  This will allow you the opportunity to see how you performed on each assignment and time to discuss any questions you might have with your instructor. </w:t>
      </w:r>
    </w:p>
    <w:p w14:paraId="570A2D2C" w14:textId="77777777" w:rsidR="009A5956" w:rsidRPr="00B51C90" w:rsidRDefault="00AC396D" w:rsidP="009A5956">
      <w:pPr>
        <w:rPr>
          <w:rFonts w:ascii="Arial" w:hAnsi="Arial" w:cs="Arial"/>
        </w:rPr>
      </w:pPr>
    </w:p>
    <w:p w14:paraId="3C73E14D" w14:textId="77777777" w:rsidR="009A5956" w:rsidRPr="008D38A6" w:rsidRDefault="00850DB5" w:rsidP="009A5956">
      <w:pPr>
        <w:rPr>
          <w:rFonts w:ascii="Arial" w:hAnsi="Arial"/>
          <w:color w:val="000000"/>
        </w:rPr>
      </w:pPr>
      <w:r w:rsidRPr="008D38A6">
        <w:rPr>
          <w:rFonts w:ascii="Arial" w:hAnsi="Arial" w:cs="Arial"/>
          <w:color w:val="000000"/>
        </w:rPr>
        <w:t xml:space="preserve">The following possibilities exist for return of graded materials: </w:t>
      </w:r>
    </w:p>
    <w:p w14:paraId="44972B87" w14:textId="77777777" w:rsidR="009A5956" w:rsidRPr="008D38A6" w:rsidRDefault="00850DB5" w:rsidP="009A5956">
      <w:pPr>
        <w:rPr>
          <w:rFonts w:ascii="Arial" w:hAnsi="Arial"/>
          <w:color w:val="000000"/>
        </w:rPr>
      </w:pPr>
      <w:r w:rsidRPr="008D38A6">
        <w:rPr>
          <w:rFonts w:ascii="Arial" w:hAnsi="Arial" w:cs="Arial"/>
          <w:color w:val="000000"/>
        </w:rPr>
        <w:t> </w:t>
      </w:r>
      <w:r w:rsidRPr="008D38A6">
        <w:rPr>
          <w:rFonts w:ascii="Arial" w:hAnsi="Arial" w:cs="Arial"/>
          <w:color w:val="000000"/>
        </w:rPr>
        <w:tab/>
        <w:t xml:space="preserve">1.       </w:t>
      </w:r>
      <w:proofErr w:type="gramStart"/>
      <w:r w:rsidRPr="008D38A6">
        <w:rPr>
          <w:rFonts w:ascii="Arial" w:hAnsi="Arial" w:cs="Arial"/>
          <w:color w:val="000000"/>
        </w:rPr>
        <w:t>direct</w:t>
      </w:r>
      <w:proofErr w:type="gramEnd"/>
      <w:r w:rsidRPr="008D38A6">
        <w:rPr>
          <w:rFonts w:ascii="Arial" w:hAnsi="Arial" w:cs="Arial"/>
          <w:color w:val="000000"/>
        </w:rPr>
        <w:t xml:space="preserve"> return of materials to students in class;</w:t>
      </w:r>
    </w:p>
    <w:p w14:paraId="766DAABD" w14:textId="77777777" w:rsidR="00E56BA8" w:rsidRPr="00E56BA8" w:rsidRDefault="00850DB5" w:rsidP="00E56BA8">
      <w:pPr>
        <w:ind w:left="1080" w:hanging="360"/>
        <w:rPr>
          <w:rFonts w:ascii="Arial" w:hAnsi="Arial"/>
          <w:color w:val="000000"/>
        </w:rPr>
      </w:pPr>
      <w:r w:rsidRPr="008D38A6">
        <w:rPr>
          <w:rFonts w:ascii="Arial" w:hAnsi="Arial" w:cs="Arial"/>
          <w:color w:val="000000"/>
        </w:rPr>
        <w:t xml:space="preserve">2.       </w:t>
      </w:r>
      <w:proofErr w:type="gramStart"/>
      <w:r w:rsidRPr="008D38A6">
        <w:rPr>
          <w:rFonts w:ascii="Arial" w:hAnsi="Arial" w:cs="Arial"/>
          <w:color w:val="000000"/>
        </w:rPr>
        <w:t>return</w:t>
      </w:r>
      <w:proofErr w:type="gramEnd"/>
      <w:r w:rsidRPr="008D38A6">
        <w:rPr>
          <w:rFonts w:ascii="Arial" w:hAnsi="Arial" w:cs="Arial"/>
          <w:color w:val="000000"/>
        </w:rPr>
        <w:t xml:space="preserve"> of materials to students during office hours;      </w:t>
      </w:r>
    </w:p>
    <w:p w14:paraId="683C068D" w14:textId="77777777" w:rsidR="009A5956" w:rsidRPr="008D38A6" w:rsidRDefault="00850DB5" w:rsidP="009A5956">
      <w:pPr>
        <w:ind w:left="1080" w:hanging="360"/>
        <w:rPr>
          <w:rFonts w:ascii="Arial" w:hAnsi="Arial"/>
          <w:color w:val="000000"/>
        </w:rPr>
      </w:pPr>
      <w:r>
        <w:rPr>
          <w:rFonts w:ascii="Arial" w:hAnsi="Arial" w:cs="Arial"/>
          <w:color w:val="000000"/>
        </w:rPr>
        <w:t>3</w:t>
      </w:r>
      <w:r w:rsidRPr="008D38A6">
        <w:rPr>
          <w:rFonts w:ascii="Arial" w:hAnsi="Arial" w:cs="Arial"/>
          <w:color w:val="000000"/>
        </w:rPr>
        <w:t>.       submit/grade/return papers electronically.</w:t>
      </w:r>
    </w:p>
    <w:p w14:paraId="61D42CA8" w14:textId="77777777" w:rsidR="009A5956" w:rsidRPr="008D38A6" w:rsidRDefault="00850DB5" w:rsidP="009A5956">
      <w:pPr>
        <w:rPr>
          <w:rFonts w:ascii="Arial" w:hAnsi="Arial" w:cs="Arial"/>
          <w:color w:val="000000"/>
        </w:rPr>
      </w:pPr>
      <w:r w:rsidRPr="008D38A6">
        <w:rPr>
          <w:rFonts w:ascii="Arial" w:hAnsi="Arial" w:cs="Arial"/>
          <w:color w:val="000000"/>
        </w:rPr>
        <w:t> Arrangements will be finalized for the return of assignments from the options listed above by the instructor during the first class.</w:t>
      </w:r>
    </w:p>
    <w:p w14:paraId="23C21647" w14:textId="16D1FB31" w:rsidR="009A5956" w:rsidRPr="008D38A6" w:rsidRDefault="00850DB5" w:rsidP="009A5956">
      <w:pPr>
        <w:rPr>
          <w:rFonts w:ascii="Arial" w:hAnsi="Arial" w:cs="Arial Unicode MS"/>
        </w:rPr>
      </w:pPr>
      <w:r w:rsidRPr="008D38A6">
        <w:rPr>
          <w:rFonts w:ascii="Arial" w:hAnsi="Arial" w:cs="Arial"/>
        </w:rPr>
        <w:t>Grades for assignments may only be posted using the last 5 digits of the student number as the identifying data. </w:t>
      </w:r>
      <w:r w:rsidRPr="008D38A6">
        <w:rPr>
          <w:rFonts w:ascii="Arial" w:hAnsi="Arial" w:cs="Arial Unicode MS"/>
        </w:rPr>
        <w:t xml:space="preserve">Final grades for the course will be posted on </w:t>
      </w:r>
      <w:r>
        <w:rPr>
          <w:rFonts w:ascii="Arial" w:hAnsi="Arial" w:cs="Arial Unicode MS"/>
        </w:rPr>
        <w:t>Mosaic</w:t>
      </w:r>
      <w:r w:rsidRPr="008D38A6">
        <w:rPr>
          <w:rFonts w:ascii="Arial" w:hAnsi="Arial" w:cs="Arial Unicode MS"/>
        </w:rPr>
        <w:t>.</w:t>
      </w:r>
    </w:p>
    <w:p w14:paraId="67DD7530" w14:textId="77777777" w:rsidR="009A5956" w:rsidRDefault="00AC396D" w:rsidP="009A5956">
      <w:pPr>
        <w:rPr>
          <w:color w:val="000000"/>
        </w:rPr>
      </w:pPr>
    </w:p>
    <w:p w14:paraId="5EDC4707" w14:textId="77777777" w:rsidR="00231E9C" w:rsidRPr="008D38A6" w:rsidRDefault="00231E9C" w:rsidP="009A5956">
      <w:pPr>
        <w:rPr>
          <w:color w:val="000000"/>
        </w:rPr>
      </w:pPr>
    </w:p>
    <w:p w14:paraId="35E592A5" w14:textId="77777777" w:rsidR="009A5956" w:rsidRPr="008D38A6" w:rsidRDefault="00850DB5" w:rsidP="009A5956">
      <w:pPr>
        <w:rPr>
          <w:color w:val="000000"/>
        </w:rPr>
      </w:pPr>
      <w:r w:rsidRPr="008D38A6">
        <w:rPr>
          <w:rFonts w:ascii="Arial" w:hAnsi="Arial" w:cs="Arial"/>
          <w:b/>
          <w:bCs/>
        </w:rPr>
        <w:t>UNIVERSITY POLICY ON ACADEMIC DISHONESTY:</w:t>
      </w:r>
    </w:p>
    <w:p w14:paraId="4337A679" w14:textId="77777777" w:rsidR="009A5956" w:rsidRPr="008D38A6" w:rsidRDefault="00850DB5" w:rsidP="009A5956">
      <w:pPr>
        <w:rPr>
          <w:rFonts w:ascii="Arial" w:hAnsi="Arial" w:cs="Arial Unicode MS"/>
        </w:rPr>
      </w:pPr>
      <w:r w:rsidRPr="008D38A6">
        <w:rPr>
          <w:rFonts w:ascii="Arial" w:hAnsi="Arial" w:cs="Arial Unicode MS"/>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14:paraId="48FA4453" w14:textId="77777777" w:rsidR="009A5956" w:rsidRPr="008D38A6" w:rsidRDefault="00850DB5" w:rsidP="009A5956">
      <w:pPr>
        <w:rPr>
          <w:rFonts w:ascii="Arial" w:hAnsi="Arial" w:cs="Arial Unicode MS"/>
          <w:u w:val="single"/>
        </w:rPr>
      </w:pPr>
      <w:r w:rsidRPr="008D38A6">
        <w:rPr>
          <w:rFonts w:ascii="Arial" w:hAnsi="Arial" w:cs="Arial Unicode MS"/>
        </w:rPr>
        <w:t xml:space="preserve">It is your responsibility to understand what constitutes academic dishonesty. For information on the various types of academic dishonesty please refer to the Academic Integrity Policy, located at </w:t>
      </w:r>
      <w:r w:rsidRPr="008D38A6">
        <w:rPr>
          <w:rFonts w:ascii="Arial" w:hAnsi="Arial" w:cs="Arial Unicode MS"/>
          <w:u w:val="single"/>
        </w:rPr>
        <w:t xml:space="preserve">http://www.mcmaster.ca/academicintegrity </w:t>
      </w:r>
    </w:p>
    <w:p w14:paraId="441C1239" w14:textId="77777777" w:rsidR="009A5956" w:rsidRPr="008D38A6" w:rsidRDefault="00AC396D" w:rsidP="009A5956">
      <w:pPr>
        <w:rPr>
          <w:rFonts w:ascii="Arial" w:hAnsi="Arial" w:cs="Arial Unicode MS"/>
        </w:rPr>
      </w:pPr>
    </w:p>
    <w:p w14:paraId="03F3E808" w14:textId="77777777" w:rsidR="009A5956" w:rsidRPr="008D38A6" w:rsidRDefault="00850DB5" w:rsidP="009A5956">
      <w:pPr>
        <w:rPr>
          <w:rFonts w:ascii="Arial" w:hAnsi="Arial" w:cs="Arial Unicode MS"/>
        </w:rPr>
      </w:pPr>
      <w:r w:rsidRPr="008D38A6">
        <w:rPr>
          <w:rFonts w:ascii="Arial" w:hAnsi="Arial" w:cs="Arial Unicode MS"/>
        </w:rPr>
        <w:t xml:space="preserve">The following illustrates only three forms of academic dishonesty: </w:t>
      </w:r>
    </w:p>
    <w:p w14:paraId="3F192DC8" w14:textId="77777777" w:rsidR="009A5956" w:rsidRPr="008D38A6" w:rsidRDefault="00850DB5" w:rsidP="009A5956">
      <w:pPr>
        <w:numPr>
          <w:ilvl w:val="0"/>
          <w:numId w:val="2"/>
        </w:numPr>
        <w:ind w:left="1440"/>
        <w:rPr>
          <w:rFonts w:ascii="Arial" w:hAnsi="Arial" w:cs="Arial Unicode MS"/>
        </w:rPr>
      </w:pPr>
      <w:r w:rsidRPr="008D38A6">
        <w:rPr>
          <w:rFonts w:ascii="Arial" w:hAnsi="Arial" w:cs="Arial Unicode MS"/>
        </w:rPr>
        <w:t xml:space="preserve">1. Plagiarism, e.g. the submission of work that is not one’s own or for which other credit has been obtained. </w:t>
      </w:r>
    </w:p>
    <w:p w14:paraId="43FE384F" w14:textId="77777777" w:rsidR="009A5956" w:rsidRPr="008D38A6" w:rsidRDefault="00850DB5" w:rsidP="009A5956">
      <w:pPr>
        <w:numPr>
          <w:ilvl w:val="0"/>
          <w:numId w:val="2"/>
        </w:numPr>
        <w:ind w:left="1440"/>
        <w:rPr>
          <w:rFonts w:ascii="Arial" w:hAnsi="Arial" w:cs="Arial Unicode MS"/>
        </w:rPr>
      </w:pPr>
      <w:r w:rsidRPr="008D38A6">
        <w:rPr>
          <w:rFonts w:ascii="Arial" w:hAnsi="Arial" w:cs="Arial Unicode MS"/>
        </w:rPr>
        <w:t xml:space="preserve">2. Improper collaboration in group work. </w:t>
      </w:r>
    </w:p>
    <w:p w14:paraId="0AC302B3" w14:textId="77777777" w:rsidR="009A5956" w:rsidRPr="008D38A6" w:rsidRDefault="00850DB5" w:rsidP="009A5956">
      <w:pPr>
        <w:numPr>
          <w:ilvl w:val="0"/>
          <w:numId w:val="2"/>
        </w:numPr>
        <w:ind w:left="1440"/>
        <w:rPr>
          <w:rFonts w:ascii="Arial" w:hAnsi="Arial" w:cs="Arial Unicode MS"/>
        </w:rPr>
      </w:pPr>
      <w:r w:rsidRPr="008D38A6">
        <w:rPr>
          <w:rFonts w:ascii="Arial" w:hAnsi="Arial" w:cs="Arial Unicode MS"/>
        </w:rPr>
        <w:t xml:space="preserve">3. Copying or using unauthorized aids in tests and examinations. </w:t>
      </w:r>
    </w:p>
    <w:p w14:paraId="764B31E4" w14:textId="77777777" w:rsidR="00792842" w:rsidRPr="008D38A6" w:rsidRDefault="00AC396D" w:rsidP="009A5956">
      <w:pPr>
        <w:rPr>
          <w:rFonts w:ascii="Arial" w:hAnsi="Arial" w:cs="Arial Unicode MS"/>
          <w:b/>
          <w:bCs/>
        </w:rPr>
      </w:pPr>
    </w:p>
    <w:p w14:paraId="3DC5DFC1" w14:textId="77777777" w:rsidR="009A5956" w:rsidRPr="008D38A6" w:rsidRDefault="00850DB5" w:rsidP="009A5956">
      <w:pPr>
        <w:rPr>
          <w:rFonts w:ascii="Arial" w:hAnsi="Arial" w:cs="Arial Unicode MS"/>
          <w:b/>
          <w:bCs/>
          <w:i/>
          <w:iCs/>
        </w:rPr>
      </w:pPr>
      <w:r w:rsidRPr="008D38A6">
        <w:rPr>
          <w:rFonts w:ascii="Arial" w:hAnsi="Arial" w:cs="Arial Unicode MS"/>
          <w:b/>
          <w:bCs/>
        </w:rPr>
        <w:t>A NOTE ABOUT THE USE OF AVENUE TO LEARN IN THIS COURSE:</w:t>
      </w:r>
      <w:r w:rsidRPr="008D38A6">
        <w:rPr>
          <w:rFonts w:ascii="Arial" w:hAnsi="Arial" w:cs="Arial Unicode MS"/>
        </w:rPr>
        <w:t xml:space="preserve"> </w:t>
      </w:r>
    </w:p>
    <w:p w14:paraId="6B25C68D" w14:textId="77777777" w:rsidR="009A5956" w:rsidRPr="008D38A6" w:rsidRDefault="00AC396D" w:rsidP="009A5956">
      <w:pPr>
        <w:rPr>
          <w:rFonts w:ascii="Arial" w:hAnsi="Arial" w:cs="Arial Unicode MS"/>
        </w:rPr>
      </w:pPr>
    </w:p>
    <w:p w14:paraId="233F0E74" w14:textId="77777777" w:rsidR="009A5956" w:rsidRPr="004E3601" w:rsidRDefault="00850DB5" w:rsidP="009A5956">
      <w:pPr>
        <w:rPr>
          <w:rFonts w:ascii="Arial" w:hAnsi="Arial" w:cs="Arial Unicode MS"/>
        </w:rPr>
      </w:pPr>
      <w:r w:rsidRPr="008D38A6">
        <w:rPr>
          <w:rFonts w:ascii="Arial" w:hAnsi="Arial" w:cs="Arial Unicode MS"/>
        </w:rPr>
        <w:t xml:space="preserve">In this course we will be using Avenue to Learn for the online components of the course. Students should be aware that when they access the electronic components of this course, private information such as first and last names, user names for the McMaster e-mail accounts, and program affiliation, may become apparent to all other students in </w:t>
      </w:r>
      <w:r w:rsidRPr="00272283">
        <w:rPr>
          <w:rFonts w:ascii="Arial" w:hAnsi="Arial" w:cs="Arial Unicode MS"/>
        </w:rPr>
        <w:t>the same course. The available information is dependent on the technology used. Continuation in this course will be deemed consent to this disclosure. If you have any questions or concerns about such disclosure please discuss this with the course instructor.</w:t>
      </w:r>
      <w:r w:rsidRPr="004E3601">
        <w:rPr>
          <w:rFonts w:ascii="Arial" w:hAnsi="Arial" w:cs="Arial Unicode MS"/>
        </w:rPr>
        <w:t xml:space="preserve"> </w:t>
      </w:r>
    </w:p>
    <w:p w14:paraId="451A3C1A" w14:textId="77777777" w:rsidR="009A5956" w:rsidRDefault="00AC396D" w:rsidP="009A5956">
      <w:pPr>
        <w:rPr>
          <w:rFonts w:ascii="Arial" w:hAnsi="Arial" w:cs="Arial Unicode MS"/>
          <w:sz w:val="24"/>
        </w:rPr>
      </w:pPr>
    </w:p>
    <w:p w14:paraId="4EF971E0" w14:textId="77777777" w:rsidR="008D38A6" w:rsidRDefault="00850DB5" w:rsidP="009A5956">
      <w:pPr>
        <w:rPr>
          <w:rFonts w:ascii="Arial" w:hAnsi="Arial" w:cs="Arial"/>
        </w:rPr>
      </w:pPr>
      <w:r w:rsidRPr="008D38A6">
        <w:rPr>
          <w:rFonts w:ascii="Arial" w:hAnsi="Arial" w:cs="Arial"/>
          <w:b/>
          <w:bCs/>
          <w:color w:val="000000"/>
        </w:rPr>
        <w:t xml:space="preserve">A NOTE ABOUT THE USE OF TURNITIN.COM IN THIS COURSE </w:t>
      </w:r>
    </w:p>
    <w:p w14:paraId="5292724B" w14:textId="77777777" w:rsidR="009A5956" w:rsidRPr="008D38A6" w:rsidRDefault="00850DB5" w:rsidP="009A5956">
      <w:pPr>
        <w:rPr>
          <w:rFonts w:ascii="Arial" w:hAnsi="Arial" w:cs="Arial"/>
        </w:rPr>
      </w:pPr>
      <w:r w:rsidRPr="008D38A6">
        <w:rPr>
          <w:rFonts w:ascii="Arial" w:hAnsi="Arial" w:cs="Arial"/>
        </w:rPr>
        <w:t xml:space="preserve">In this course we may be using a web-based service (Turnitin.com) to reveal plagiarism. If announced by the Instructor, students will be expected to submit their work electronically to Turnitin.com as well as in hard copy so that it can be checked for plagiarism. Students who do not wish to submit their work to Turnitin.com must still submit a hard copy of their work to the instructor. No penalty will be assigned to a student who does not submit work to Turnitin.com. All submitted work is subject to normal verification that standards of academic integrity have been upheld (e.g., on-line search, etc.). To see the Turnitin.com policy, please go to </w:t>
      </w:r>
      <w:hyperlink r:id="rId8" w:history="1">
        <w:r w:rsidRPr="008D38A6">
          <w:rPr>
            <w:rFonts w:ascii="Arial" w:eastAsia="Arial Unicode MS" w:hAnsi="Arial" w:cs="Arial"/>
          </w:rPr>
          <w:t>www.mcmaster.ca/academicintegrity</w:t>
        </w:r>
      </w:hyperlink>
    </w:p>
    <w:p w14:paraId="573791DE" w14:textId="77777777" w:rsidR="009A5956" w:rsidRPr="008D38A6" w:rsidRDefault="00850DB5" w:rsidP="009A5956">
      <w:pPr>
        <w:rPr>
          <w:rFonts w:ascii="Arial" w:hAnsi="Arial" w:cs="Arial"/>
          <w:b/>
        </w:rPr>
      </w:pPr>
      <w:r w:rsidRPr="008D38A6">
        <w:rPr>
          <w:rFonts w:ascii="Arial" w:hAnsi="Arial" w:cs="Arial"/>
          <w:b/>
        </w:rPr>
        <w:t>FACULTY OF SOCIAL SCIENCES E-MAIL COMMUNICATION POLICY</w:t>
      </w:r>
    </w:p>
    <w:p w14:paraId="09E3DDB3" w14:textId="77777777" w:rsidR="009A5956" w:rsidRPr="008D38A6" w:rsidRDefault="00850DB5" w:rsidP="009A5956">
      <w:pPr>
        <w:rPr>
          <w:rFonts w:ascii="Arial" w:hAnsi="Arial" w:cs="Arial"/>
        </w:rPr>
      </w:pPr>
      <w:r w:rsidRPr="008D38A6">
        <w:rPr>
          <w:rFonts w:ascii="Arial" w:hAnsi="Arial" w:cs="Arial"/>
        </w:rPr>
        <w:t>Effective September 1, 2010, 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AF9296B" w14:textId="77777777" w:rsidR="009A5956" w:rsidRPr="008D38A6" w:rsidRDefault="00850DB5" w:rsidP="009A5956">
      <w:pPr>
        <w:rPr>
          <w:rFonts w:ascii="Arial" w:hAnsi="Arial" w:cs="Arial"/>
          <w:b/>
        </w:rPr>
      </w:pPr>
      <w:r w:rsidRPr="008D38A6">
        <w:rPr>
          <w:rFonts w:ascii="Arial" w:hAnsi="Arial" w:cs="Arial"/>
          <w:b/>
        </w:rPr>
        <w:t>McMaster Student Absence Form (MSAF):</w:t>
      </w:r>
    </w:p>
    <w:p w14:paraId="468EFBAF" w14:textId="77777777" w:rsidR="00881AAE" w:rsidRDefault="00850DB5" w:rsidP="00881AAE">
      <w:pPr>
        <w:autoSpaceDE w:val="0"/>
        <w:autoSpaceDN w:val="0"/>
        <w:adjustRightInd w:val="0"/>
        <w:spacing w:after="0" w:line="240" w:lineRule="auto"/>
        <w:rPr>
          <w:rFonts w:ascii="Arial" w:hAnsi="Arial" w:cs="Arial"/>
          <w:color w:val="000000"/>
          <w:lang w:val="en-US"/>
        </w:rPr>
      </w:pPr>
      <w:r w:rsidRPr="00881AAE">
        <w:rPr>
          <w:rFonts w:ascii="Arial" w:hAnsi="Arial" w:cs="Arial"/>
          <w:color w:val="000000"/>
          <w:lang w:val="en-US"/>
        </w:rPr>
        <w:t xml:space="preserve">In the event of an absence for medical or other reasons, students should review and follow the Academic Regulation in the Undergraduate Calendar “Requests for Relief for Missed Academic Term Work”. Please note these regulations have changed beginning Fall 2015. </w:t>
      </w:r>
    </w:p>
    <w:p w14:paraId="73AA9C48" w14:textId="77777777" w:rsidR="00881AAE" w:rsidRPr="00881AAE" w:rsidRDefault="00AC396D" w:rsidP="00881AAE">
      <w:pPr>
        <w:autoSpaceDE w:val="0"/>
        <w:autoSpaceDN w:val="0"/>
        <w:adjustRightInd w:val="0"/>
        <w:spacing w:after="0" w:line="240" w:lineRule="auto"/>
        <w:rPr>
          <w:rFonts w:ascii="Arial" w:hAnsi="Arial" w:cs="Arial"/>
          <w:color w:val="000000"/>
          <w:lang w:val="en-US"/>
        </w:rPr>
      </w:pPr>
    </w:p>
    <w:p w14:paraId="011FBDC2" w14:textId="77777777" w:rsidR="00881AAE" w:rsidRPr="00881AAE" w:rsidRDefault="00850DB5" w:rsidP="00881AAE">
      <w:pPr>
        <w:spacing w:after="240"/>
        <w:rPr>
          <w:rFonts w:ascii="Arial" w:hAnsi="Arial" w:cs="Arial"/>
          <w:color w:val="000000"/>
          <w:lang w:val="en-US"/>
        </w:rPr>
      </w:pPr>
      <w:r w:rsidRPr="00881AAE">
        <w:rPr>
          <w:rFonts w:ascii="Arial" w:hAnsi="Arial" w:cs="Arial"/>
          <w:color w:val="000000"/>
          <w:lang w:val="en-US"/>
        </w:rPr>
        <w:t xml:space="preserve">If you have any questions about the MSAF, please contact your Associate Dean’s office. </w:t>
      </w:r>
    </w:p>
    <w:p w14:paraId="7DED0062" w14:textId="77777777" w:rsidR="009A5956" w:rsidRPr="008D38A6" w:rsidRDefault="00850DB5" w:rsidP="009A5956">
      <w:pPr>
        <w:spacing w:after="240"/>
        <w:rPr>
          <w:rFonts w:ascii="Arial Bold" w:hAnsi="Arial Bold" w:cs="Arial"/>
          <w:b/>
          <w:color w:val="000000"/>
        </w:rPr>
      </w:pPr>
      <w:r w:rsidRPr="008D38A6">
        <w:rPr>
          <w:rFonts w:ascii="Arial Bold" w:hAnsi="Arial Bold" w:cs="Arial"/>
          <w:b/>
          <w:color w:val="000000"/>
        </w:rPr>
        <w:t>Access Copyright Regulations:</w:t>
      </w:r>
    </w:p>
    <w:p w14:paraId="0834A458" w14:textId="77777777" w:rsidR="009A5956" w:rsidRPr="008D38A6" w:rsidRDefault="00850DB5" w:rsidP="009A5956">
      <w:pPr>
        <w:spacing w:after="160"/>
        <w:rPr>
          <w:rFonts w:ascii="Arial" w:eastAsia="Calibri" w:hAnsi="Arial" w:cs="Arial"/>
        </w:rPr>
      </w:pPr>
      <w:r w:rsidRPr="008D38A6">
        <w:rPr>
          <w:rFonts w:ascii="Arial" w:eastAsia="Calibri" w:hAnsi="Arial" w:cs="Arial"/>
        </w:rPr>
        <w:t xml:space="preserve">McMaster University holds a licensing agreement with Access Copyright, the Canadian Copyright Licensing Agency.  Information on current regulations for copying for education purposes can be found at the following website: </w:t>
      </w:r>
      <w:hyperlink r:id="rId9" w:history="1">
        <w:r w:rsidRPr="008D38A6">
          <w:rPr>
            <w:rFonts w:ascii="Arial" w:hAnsi="Arial" w:cs="Arial"/>
          </w:rPr>
          <w:t>http://www.copyright.mcmaster.ca/</w:t>
        </w:r>
      </w:hyperlink>
    </w:p>
    <w:p w14:paraId="66917771" w14:textId="77777777" w:rsidR="00D52238" w:rsidRPr="00927EA4" w:rsidRDefault="00850DB5" w:rsidP="008D38A6">
      <w:pPr>
        <w:spacing w:after="240"/>
        <w:rPr>
          <w:rFonts w:ascii="Arial" w:hAnsi="Arial" w:cs="Arial"/>
          <w:color w:val="000000"/>
        </w:rPr>
      </w:pPr>
      <w:r w:rsidRPr="008D38A6">
        <w:rPr>
          <w:rFonts w:ascii="Arial" w:hAnsi="Arial" w:cs="Arial"/>
          <w:b/>
          <w:color w:val="000000"/>
        </w:rPr>
        <w:t xml:space="preserve">Student Accessibility Services (SAS) </w:t>
      </w:r>
      <w:r w:rsidRPr="008D38A6">
        <w:rPr>
          <w:rFonts w:ascii="Arial" w:hAnsi="Arial" w:cs="Arial"/>
          <w:b/>
          <w:i/>
          <w:color w:val="000000"/>
        </w:rPr>
        <w:t xml:space="preserve">formerly Centre for Student Development (CSD): </w:t>
      </w:r>
      <w:r w:rsidRPr="008D38A6">
        <w:rPr>
          <w:rFonts w:ascii="Arial" w:hAnsi="Arial" w:cs="Arial"/>
          <w:b/>
          <w:i/>
          <w:color w:val="000000"/>
        </w:rPr>
        <w:br/>
      </w:r>
      <w:r w:rsidRPr="008D38A6">
        <w:rPr>
          <w:rFonts w:ascii="Arial" w:hAnsi="Arial" w:cs="Arial"/>
          <w:b/>
          <w:i/>
          <w:color w:val="000000"/>
        </w:rPr>
        <w:br/>
      </w:r>
      <w:r w:rsidRPr="00927EA4">
        <w:rPr>
          <w:rFonts w:ascii="Arial" w:hAnsi="Arial" w:cs="Arial"/>
          <w:b/>
          <w:color w:val="000000"/>
        </w:rPr>
        <w:t>If you have an accommodation letter from SAS, you are required to provide a copy of that letter to your instructor. Please be sure that you arrange academic accommodations through SAS as early as possible in order that the instructor can receive the accommodation letter as early as possible in the term.</w:t>
      </w:r>
    </w:p>
    <w:p w14:paraId="75A02215" w14:textId="77777777" w:rsidR="009A5956" w:rsidRPr="00927EA4" w:rsidRDefault="00850DB5" w:rsidP="009A5956">
      <w:pPr>
        <w:spacing w:after="240"/>
        <w:rPr>
          <w:rFonts w:ascii="Arial" w:hAnsi="Arial" w:cs="Arial"/>
          <w:color w:val="000000"/>
        </w:rPr>
      </w:pPr>
      <w:r w:rsidRPr="00927EA4">
        <w:rPr>
          <w:rFonts w:ascii="Arial" w:hAnsi="Arial" w:cs="Arial"/>
        </w:rPr>
        <w:t>What are my responsibilities as a student registered at SAS?</w:t>
      </w:r>
      <w:r w:rsidRPr="00927EA4">
        <w:rPr>
          <w:rFonts w:ascii="Arial" w:hAnsi="Arial" w:cs="Arial"/>
          <w:color w:val="000000"/>
        </w:rPr>
        <w:t> Students are responsible to identify themselves to Student Accessibility Services on an annual and regular basis in order to receive accommodations and services. Students are responsible for:</w:t>
      </w:r>
    </w:p>
    <w:p w14:paraId="1B487F62" w14:textId="77777777" w:rsidR="009A5956" w:rsidRPr="008D38A6" w:rsidRDefault="00850DB5" w:rsidP="009A5956">
      <w:pPr>
        <w:numPr>
          <w:ilvl w:val="0"/>
          <w:numId w:val="3"/>
        </w:numPr>
        <w:spacing w:after="0" w:line="240" w:lineRule="auto"/>
        <w:ind w:left="0"/>
        <w:rPr>
          <w:rFonts w:ascii="Arial" w:hAnsi="Arial" w:cs="Arial"/>
          <w:color w:val="000000"/>
        </w:rPr>
      </w:pPr>
      <w:r w:rsidRPr="008D38A6">
        <w:rPr>
          <w:rFonts w:ascii="Arial" w:hAnsi="Arial" w:cs="Arial"/>
          <w:color w:val="000000"/>
        </w:rPr>
        <w:t>meeting their SAS Program Coordinator prior to, or at the start of each academic term (September, January and summer sessions);</w:t>
      </w:r>
    </w:p>
    <w:p w14:paraId="474BA0E7" w14:textId="77777777" w:rsidR="009A5956" w:rsidRPr="008D38A6" w:rsidRDefault="00850DB5" w:rsidP="009A5956">
      <w:pPr>
        <w:numPr>
          <w:ilvl w:val="0"/>
          <w:numId w:val="3"/>
        </w:numPr>
        <w:spacing w:after="0" w:line="240" w:lineRule="auto"/>
        <w:ind w:left="0"/>
        <w:rPr>
          <w:rFonts w:ascii="Arial" w:hAnsi="Arial" w:cs="Arial"/>
          <w:color w:val="000000"/>
        </w:rPr>
      </w:pPr>
      <w:r w:rsidRPr="008D38A6">
        <w:rPr>
          <w:rFonts w:ascii="Arial" w:hAnsi="Arial" w:cs="Arial"/>
          <w:color w:val="000000"/>
        </w:rPr>
        <w:t>providing their SAS Program Coordinator with relevant and professional medical or psychological documentation;</w:t>
      </w:r>
    </w:p>
    <w:p w14:paraId="3B6890A4" w14:textId="77777777" w:rsidR="009A5956" w:rsidRPr="008D38A6" w:rsidRDefault="00850DB5" w:rsidP="009A5956">
      <w:pPr>
        <w:numPr>
          <w:ilvl w:val="0"/>
          <w:numId w:val="3"/>
        </w:numPr>
        <w:spacing w:after="0" w:line="240" w:lineRule="auto"/>
        <w:ind w:left="0"/>
        <w:rPr>
          <w:rFonts w:ascii="Arial" w:hAnsi="Arial" w:cs="Arial"/>
          <w:color w:val="000000"/>
        </w:rPr>
      </w:pPr>
      <w:r w:rsidRPr="008D38A6">
        <w:rPr>
          <w:rFonts w:ascii="Arial" w:hAnsi="Arial" w:cs="Arial"/>
          <w:color w:val="000000"/>
        </w:rPr>
        <w:t>notifying their SAS Program Coordinator if courses are dropped or added, or if accommodations require a change;</w:t>
      </w:r>
    </w:p>
    <w:p w14:paraId="3581AB6F" w14:textId="77777777" w:rsidR="009A5956" w:rsidRPr="008D38A6" w:rsidRDefault="00850DB5" w:rsidP="009A5956">
      <w:pPr>
        <w:numPr>
          <w:ilvl w:val="0"/>
          <w:numId w:val="3"/>
        </w:numPr>
        <w:spacing w:after="0" w:line="240" w:lineRule="auto"/>
        <w:ind w:left="0"/>
        <w:rPr>
          <w:rFonts w:ascii="Arial" w:hAnsi="Arial" w:cs="Arial"/>
          <w:color w:val="000000"/>
        </w:rPr>
      </w:pPr>
      <w:r w:rsidRPr="008D38A6">
        <w:rPr>
          <w:rFonts w:ascii="Arial" w:hAnsi="Arial" w:cs="Arial"/>
          <w:color w:val="000000"/>
        </w:rPr>
        <w:t>meeting with individual course instructors to discuss specific needs in relation to the course and their disability; and</w:t>
      </w:r>
    </w:p>
    <w:p w14:paraId="4A9AA295" w14:textId="77777777" w:rsidR="009A5956" w:rsidRPr="008D38A6" w:rsidRDefault="00850DB5" w:rsidP="009A5956">
      <w:pPr>
        <w:numPr>
          <w:ilvl w:val="0"/>
          <w:numId w:val="3"/>
        </w:numPr>
        <w:spacing w:after="0" w:line="240" w:lineRule="auto"/>
        <w:ind w:left="0"/>
        <w:rPr>
          <w:rFonts w:ascii="Arial" w:hAnsi="Arial" w:cs="Arial"/>
          <w:color w:val="000000"/>
        </w:rPr>
      </w:pPr>
      <w:proofErr w:type="gramStart"/>
      <w:r w:rsidRPr="008D38A6">
        <w:rPr>
          <w:rFonts w:ascii="Arial" w:hAnsi="Arial" w:cs="Arial"/>
          <w:color w:val="000000"/>
        </w:rPr>
        <w:t>providing</w:t>
      </w:r>
      <w:proofErr w:type="gramEnd"/>
      <w:r w:rsidRPr="008D38A6">
        <w:rPr>
          <w:rFonts w:ascii="Arial" w:hAnsi="Arial" w:cs="Arial"/>
          <w:color w:val="000000"/>
        </w:rPr>
        <w:t xml:space="preserve"> the course instructor with their accommodation letter from SAS.</w:t>
      </w:r>
    </w:p>
    <w:p w14:paraId="295BFF21" w14:textId="77777777" w:rsidR="009A5956" w:rsidRPr="008D38A6" w:rsidRDefault="00AC396D" w:rsidP="009A5956">
      <w:pPr>
        <w:rPr>
          <w:rFonts w:ascii="Arial" w:hAnsi="Arial" w:cs="Arial"/>
          <w:color w:val="000000"/>
        </w:rPr>
      </w:pPr>
    </w:p>
    <w:p w14:paraId="49575607" w14:textId="2140832E" w:rsidR="009A5956" w:rsidRPr="00881AAE" w:rsidRDefault="00850DB5" w:rsidP="009A5956">
      <w:pPr>
        <w:rPr>
          <w:rFonts w:ascii="Arial" w:hAnsi="Arial" w:cs="Arial"/>
          <w:color w:val="000000"/>
        </w:rPr>
      </w:pPr>
      <w:r w:rsidRPr="008D38A6">
        <w:rPr>
          <w:rFonts w:ascii="Arial" w:hAnsi="Arial" w:cs="Arial"/>
          <w:color w:val="000000"/>
        </w:rPr>
        <w:t xml:space="preserve">For more information, see the SAS website: </w:t>
      </w:r>
      <w:r w:rsidRPr="00881AAE">
        <w:rPr>
          <w:rFonts w:ascii="Arial" w:hAnsi="Arial" w:cs="Arial"/>
        </w:rPr>
        <w:t>http://sas.mcmaster.ca/</w:t>
      </w:r>
    </w:p>
    <w:p w14:paraId="368C177F" w14:textId="77777777" w:rsidR="004C6F53" w:rsidRDefault="00850DB5" w:rsidP="004C6F53">
      <w:r w:rsidRPr="00272283">
        <w:rPr>
          <w:rFonts w:ascii="Arial" w:hAnsi="Arial" w:cs="Arial"/>
          <w:b/>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r>
        <w:rPr>
          <w:rFonts w:ascii="Arial" w:hAnsi="Arial" w:cs="Arial"/>
          <w:b/>
        </w:rPr>
        <w:t>.</w:t>
      </w:r>
    </w:p>
    <w:p w14:paraId="1D593A04" w14:textId="77777777" w:rsidR="00E4036F" w:rsidRDefault="00AC396D" w:rsidP="009A5956">
      <w:pPr>
        <w:spacing w:after="240"/>
        <w:rPr>
          <w:rFonts w:ascii="Arial" w:hAnsi="Arial" w:cs="Arial"/>
          <w:b/>
          <w:color w:val="000000"/>
          <w:sz w:val="26"/>
          <w:szCs w:val="26"/>
        </w:rPr>
      </w:pPr>
    </w:p>
    <w:p w14:paraId="376E2B85" w14:textId="77777777" w:rsidR="009A5956" w:rsidRPr="00562449" w:rsidRDefault="00850DB5" w:rsidP="009A5956">
      <w:pPr>
        <w:spacing w:after="240"/>
        <w:rPr>
          <w:rFonts w:ascii="Arial" w:hAnsi="Arial" w:cs="Arial"/>
          <w:b/>
          <w:color w:val="FF0000"/>
          <w:sz w:val="26"/>
          <w:szCs w:val="26"/>
        </w:rPr>
      </w:pPr>
      <w:r w:rsidRPr="00560D95">
        <w:rPr>
          <w:rFonts w:ascii="Arial" w:hAnsi="Arial" w:cs="Arial"/>
          <w:b/>
          <w:color w:val="000000"/>
          <w:sz w:val="26"/>
          <w:szCs w:val="26"/>
        </w:rPr>
        <w:t>COURSE SCHEDULE</w:t>
      </w:r>
    </w:p>
    <w:tbl>
      <w:tblPr>
        <w:tblpPr w:leftFromText="180" w:rightFromText="180" w:vertAnchor="text" w:horzAnchor="margin" w:tblpY="358"/>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23"/>
        <w:gridCol w:w="6421"/>
        <w:gridCol w:w="1659"/>
      </w:tblGrid>
      <w:tr w:rsidR="009A5956" w:rsidRPr="00CD7DE0" w14:paraId="3FB8A7D3" w14:textId="77777777" w:rsidTr="00231E9C">
        <w:tc>
          <w:tcPr>
            <w:tcW w:w="1423" w:type="dxa"/>
          </w:tcPr>
          <w:p w14:paraId="2DCB8331" w14:textId="77777777" w:rsidR="00EF1E6E" w:rsidRDefault="00EF1E6E" w:rsidP="00EF1E6E">
            <w:pPr>
              <w:jc w:val="center"/>
              <w:rPr>
                <w:rFonts w:ascii="Arial" w:hAnsi="Arial" w:cs="Arial"/>
                <w:b/>
                <w:szCs w:val="20"/>
              </w:rPr>
            </w:pPr>
          </w:p>
          <w:p w14:paraId="188852A1" w14:textId="17442EFE" w:rsidR="009A5956" w:rsidRPr="00CD7DE0" w:rsidRDefault="00850DB5" w:rsidP="00EF1E6E">
            <w:pPr>
              <w:jc w:val="center"/>
              <w:rPr>
                <w:rFonts w:ascii="Arial" w:hAnsi="Arial" w:cs="Arial"/>
                <w:b/>
                <w:szCs w:val="20"/>
              </w:rPr>
            </w:pPr>
            <w:r>
              <w:rPr>
                <w:rFonts w:ascii="Arial" w:hAnsi="Arial" w:cs="Arial"/>
                <w:b/>
                <w:szCs w:val="20"/>
              </w:rPr>
              <w:t>Week</w:t>
            </w:r>
            <w:r w:rsidR="00EF1E6E">
              <w:rPr>
                <w:rFonts w:ascii="Arial" w:hAnsi="Arial" w:cs="Arial"/>
                <w:b/>
                <w:szCs w:val="20"/>
              </w:rPr>
              <w:t>/</w:t>
            </w:r>
            <w:r w:rsidRPr="00CD7DE0">
              <w:rPr>
                <w:rFonts w:ascii="Arial" w:hAnsi="Arial" w:cs="Arial"/>
                <w:b/>
                <w:szCs w:val="20"/>
              </w:rPr>
              <w:t>Date</w:t>
            </w:r>
          </w:p>
        </w:tc>
        <w:tc>
          <w:tcPr>
            <w:tcW w:w="6421" w:type="dxa"/>
          </w:tcPr>
          <w:p w14:paraId="595C5588" w14:textId="77777777" w:rsidR="00115B87" w:rsidRDefault="00AC396D" w:rsidP="00D52238">
            <w:pPr>
              <w:jc w:val="center"/>
              <w:rPr>
                <w:rFonts w:ascii="Arial" w:hAnsi="Arial" w:cs="Arial"/>
                <w:b/>
                <w:szCs w:val="20"/>
              </w:rPr>
            </w:pPr>
          </w:p>
          <w:p w14:paraId="40D69EA3" w14:textId="77777777" w:rsidR="009A5956" w:rsidRPr="00CD7DE0" w:rsidRDefault="00850DB5" w:rsidP="00D52238">
            <w:pPr>
              <w:jc w:val="center"/>
              <w:rPr>
                <w:rFonts w:ascii="Arial" w:hAnsi="Arial" w:cs="Arial"/>
                <w:b/>
                <w:szCs w:val="20"/>
              </w:rPr>
            </w:pPr>
            <w:r w:rsidRPr="00CD7DE0">
              <w:rPr>
                <w:rFonts w:ascii="Arial" w:hAnsi="Arial" w:cs="Arial"/>
                <w:b/>
                <w:szCs w:val="20"/>
              </w:rPr>
              <w:t>Topic</w:t>
            </w:r>
          </w:p>
        </w:tc>
        <w:tc>
          <w:tcPr>
            <w:tcW w:w="1659" w:type="dxa"/>
          </w:tcPr>
          <w:p w14:paraId="464A3B0A" w14:textId="77777777" w:rsidR="00115B87" w:rsidRDefault="00AC396D" w:rsidP="00D52238">
            <w:pPr>
              <w:jc w:val="center"/>
              <w:rPr>
                <w:rFonts w:ascii="Arial" w:hAnsi="Arial" w:cs="Arial"/>
                <w:b/>
                <w:szCs w:val="20"/>
              </w:rPr>
            </w:pPr>
          </w:p>
          <w:p w14:paraId="0490BD3E" w14:textId="1C3BB33B" w:rsidR="009A5956" w:rsidRPr="00CD7DE0" w:rsidRDefault="00850DB5" w:rsidP="00D52238">
            <w:pPr>
              <w:jc w:val="center"/>
              <w:rPr>
                <w:rFonts w:ascii="Arial" w:hAnsi="Arial" w:cs="Arial"/>
                <w:b/>
                <w:szCs w:val="20"/>
              </w:rPr>
            </w:pPr>
            <w:r>
              <w:rPr>
                <w:rFonts w:ascii="Arial" w:hAnsi="Arial" w:cs="Arial"/>
                <w:b/>
                <w:szCs w:val="20"/>
              </w:rPr>
              <w:t>Notes/Grading</w:t>
            </w:r>
          </w:p>
        </w:tc>
      </w:tr>
      <w:tr w:rsidR="00D52238" w:rsidRPr="00CD7DE0" w14:paraId="14576FFA" w14:textId="77777777" w:rsidTr="00231E9C">
        <w:tc>
          <w:tcPr>
            <w:tcW w:w="1423" w:type="dxa"/>
          </w:tcPr>
          <w:p w14:paraId="1ACFA789" w14:textId="2B5AF382" w:rsidR="00115B87" w:rsidRDefault="00850DB5" w:rsidP="00115B87">
            <w:pPr>
              <w:jc w:val="center"/>
              <w:rPr>
                <w:rFonts w:ascii="Arial" w:hAnsi="Arial" w:cs="Arial"/>
                <w:szCs w:val="20"/>
              </w:rPr>
            </w:pPr>
            <w:r>
              <w:rPr>
                <w:rFonts w:ascii="Arial" w:hAnsi="Arial" w:cs="Arial"/>
                <w:szCs w:val="20"/>
              </w:rPr>
              <w:t>1.</w:t>
            </w:r>
          </w:p>
          <w:p w14:paraId="2A0B1B40" w14:textId="0B0497E2" w:rsidR="00D52238" w:rsidRPr="00ED149A" w:rsidRDefault="00231E9C" w:rsidP="008A59A2">
            <w:pPr>
              <w:jc w:val="center"/>
              <w:rPr>
                <w:rFonts w:ascii="Arial" w:hAnsi="Arial" w:cs="Arial"/>
                <w:szCs w:val="20"/>
              </w:rPr>
            </w:pPr>
            <w:r>
              <w:rPr>
                <w:rFonts w:ascii="Arial" w:hAnsi="Arial" w:cs="Arial"/>
                <w:szCs w:val="20"/>
              </w:rPr>
              <w:t>Jan. 8</w:t>
            </w:r>
          </w:p>
        </w:tc>
        <w:tc>
          <w:tcPr>
            <w:tcW w:w="6421" w:type="dxa"/>
          </w:tcPr>
          <w:p w14:paraId="072138AD" w14:textId="77777777" w:rsidR="00D52238" w:rsidRPr="006823F4" w:rsidRDefault="00850DB5" w:rsidP="00E56BA8">
            <w:pPr>
              <w:rPr>
                <w:b/>
              </w:rPr>
            </w:pPr>
            <w:r>
              <w:rPr>
                <w:b/>
              </w:rPr>
              <w:t>Introduction to SOC SCI 2SP3</w:t>
            </w:r>
          </w:p>
          <w:p w14:paraId="74432089" w14:textId="77777777" w:rsidR="00D52238" w:rsidRDefault="00850DB5" w:rsidP="00E56BA8">
            <w:pPr>
              <w:ind w:left="357" w:hanging="357"/>
            </w:pPr>
            <w:r>
              <w:t>Introduction to the course and to Strategic Planning.</w:t>
            </w:r>
          </w:p>
          <w:p w14:paraId="355E6019" w14:textId="77777777" w:rsidR="00A96B59" w:rsidRPr="006823F4" w:rsidRDefault="00850DB5" w:rsidP="00A96B59">
            <w:pPr>
              <w:rPr>
                <w:b/>
              </w:rPr>
            </w:pPr>
            <w:r>
              <w:rPr>
                <w:b/>
              </w:rPr>
              <w:t>Overview of Strategic Planning</w:t>
            </w:r>
          </w:p>
          <w:p w14:paraId="0099667E" w14:textId="77777777" w:rsidR="00A96B59" w:rsidRDefault="00850DB5" w:rsidP="00A96B59">
            <w:r>
              <w:t>Develop an understanding of planning as a process not an outcome.</w:t>
            </w:r>
          </w:p>
          <w:p w14:paraId="17FDA739" w14:textId="77777777" w:rsidR="00A96B59" w:rsidRDefault="00850DB5" w:rsidP="00A96B59">
            <w:r>
              <w:t>Understand the concept of strategic as opposed to operational planning.</w:t>
            </w:r>
          </w:p>
          <w:p w14:paraId="7904F911" w14:textId="77777777" w:rsidR="00A96B59" w:rsidRDefault="00850DB5" w:rsidP="00A96B59">
            <w:r>
              <w:t xml:space="preserve">Understand the pre-requisites to strategic planning. </w:t>
            </w:r>
          </w:p>
          <w:p w14:paraId="2087F0D5" w14:textId="77777777" w:rsidR="00A96B59" w:rsidRPr="002147C1" w:rsidRDefault="00AC396D" w:rsidP="00A96B59">
            <w:pPr>
              <w:ind w:left="357"/>
            </w:pPr>
          </w:p>
        </w:tc>
        <w:tc>
          <w:tcPr>
            <w:tcW w:w="1659" w:type="dxa"/>
          </w:tcPr>
          <w:p w14:paraId="1A2EE6C2" w14:textId="77777777" w:rsidR="00D52238" w:rsidRPr="00495E5E" w:rsidRDefault="00AC396D" w:rsidP="00E56BA8">
            <w:pPr>
              <w:spacing w:line="240" w:lineRule="auto"/>
              <w:ind w:left="252" w:hanging="252"/>
            </w:pPr>
          </w:p>
        </w:tc>
      </w:tr>
      <w:tr w:rsidR="00D52238" w:rsidRPr="00CD7DE0" w14:paraId="47C2ED40" w14:textId="77777777" w:rsidTr="00231E9C">
        <w:tc>
          <w:tcPr>
            <w:tcW w:w="1423" w:type="dxa"/>
          </w:tcPr>
          <w:p w14:paraId="5B3C99AB" w14:textId="3EE00DFD" w:rsidR="00115B87" w:rsidRDefault="00850DB5" w:rsidP="00115B87">
            <w:pPr>
              <w:jc w:val="center"/>
              <w:rPr>
                <w:rFonts w:ascii="Arial" w:hAnsi="Arial" w:cs="Arial"/>
                <w:szCs w:val="20"/>
              </w:rPr>
            </w:pPr>
            <w:r>
              <w:rPr>
                <w:rFonts w:ascii="Arial" w:hAnsi="Arial" w:cs="Arial"/>
                <w:szCs w:val="20"/>
              </w:rPr>
              <w:t>2.</w:t>
            </w:r>
          </w:p>
          <w:p w14:paraId="796F98F1" w14:textId="4C09D35A" w:rsidR="00D52238" w:rsidRDefault="00231E9C" w:rsidP="00115B87">
            <w:pPr>
              <w:jc w:val="center"/>
              <w:rPr>
                <w:rFonts w:ascii="Arial" w:hAnsi="Arial" w:cs="Arial"/>
                <w:szCs w:val="20"/>
              </w:rPr>
            </w:pPr>
            <w:r>
              <w:rPr>
                <w:rFonts w:ascii="Arial" w:hAnsi="Arial" w:cs="Arial"/>
                <w:szCs w:val="20"/>
              </w:rPr>
              <w:t>Jan. 15</w:t>
            </w:r>
          </w:p>
          <w:p w14:paraId="494B4E8F" w14:textId="77777777" w:rsidR="00ED149A" w:rsidRDefault="00AC396D" w:rsidP="00E56BA8">
            <w:pPr>
              <w:rPr>
                <w:rFonts w:ascii="Arial" w:hAnsi="Arial" w:cs="Arial"/>
                <w:szCs w:val="20"/>
              </w:rPr>
            </w:pPr>
          </w:p>
          <w:p w14:paraId="6911AB46" w14:textId="77777777" w:rsidR="00ED149A" w:rsidRDefault="00AC396D" w:rsidP="00E56BA8">
            <w:pPr>
              <w:rPr>
                <w:rFonts w:ascii="Arial" w:hAnsi="Arial" w:cs="Arial"/>
                <w:szCs w:val="20"/>
              </w:rPr>
            </w:pPr>
          </w:p>
          <w:p w14:paraId="65E488C6" w14:textId="77777777" w:rsidR="00ED149A" w:rsidRDefault="00AC396D" w:rsidP="00E56BA8">
            <w:pPr>
              <w:rPr>
                <w:rFonts w:ascii="Arial" w:hAnsi="Arial" w:cs="Arial"/>
                <w:szCs w:val="20"/>
              </w:rPr>
            </w:pPr>
          </w:p>
          <w:p w14:paraId="0B6006CC" w14:textId="77777777" w:rsidR="00ED149A" w:rsidRPr="00ED149A" w:rsidRDefault="00AC396D" w:rsidP="00E56BA8">
            <w:pPr>
              <w:rPr>
                <w:rFonts w:ascii="Arial" w:hAnsi="Arial" w:cs="Arial"/>
                <w:szCs w:val="20"/>
              </w:rPr>
            </w:pPr>
          </w:p>
        </w:tc>
        <w:tc>
          <w:tcPr>
            <w:tcW w:w="6421" w:type="dxa"/>
          </w:tcPr>
          <w:p w14:paraId="437BEE27" w14:textId="5B3D671B" w:rsidR="009B7B1F" w:rsidRPr="006823F4" w:rsidRDefault="00850DB5" w:rsidP="009B7B1F">
            <w:pPr>
              <w:rPr>
                <w:b/>
              </w:rPr>
            </w:pPr>
            <w:r>
              <w:rPr>
                <w:b/>
              </w:rPr>
              <w:t>The Mission and The Vision and Values</w:t>
            </w:r>
          </w:p>
          <w:p w14:paraId="046C2251" w14:textId="77777777" w:rsidR="009B7B1F" w:rsidRDefault="00850DB5" w:rsidP="009B7B1F">
            <w:r>
              <w:t>Develop an understanding of mission statements, their importance and their use.</w:t>
            </w:r>
          </w:p>
          <w:p w14:paraId="436D303A" w14:textId="77777777" w:rsidR="009B7B1F" w:rsidRDefault="00850DB5" w:rsidP="009B7B1F">
            <w:r>
              <w:t xml:space="preserve">Identify the component parts of a mission statement. </w:t>
            </w:r>
          </w:p>
          <w:p w14:paraId="4EE000C1" w14:textId="77777777" w:rsidR="009B7B1F" w:rsidRDefault="00850DB5" w:rsidP="009B7B1F">
            <w:r>
              <w:t>Develop an understanding of a Vision Statement.</w:t>
            </w:r>
          </w:p>
          <w:p w14:paraId="0289C43C" w14:textId="77777777" w:rsidR="009B7B1F" w:rsidRDefault="00850DB5" w:rsidP="009B7B1F">
            <w:r>
              <w:t>Understand the differences between Mission and Vision.</w:t>
            </w:r>
          </w:p>
          <w:p w14:paraId="7A39D649" w14:textId="77777777" w:rsidR="009B7B1F" w:rsidRDefault="00850DB5" w:rsidP="009B7B1F">
            <w:r>
              <w:t>Develop a mission statement for an identified organization and for oneself.</w:t>
            </w:r>
            <w:r w:rsidRPr="002147C1">
              <w:t xml:space="preserve"> </w:t>
            </w:r>
          </w:p>
          <w:p w14:paraId="5DA95B23" w14:textId="4EB7B7E1" w:rsidR="00850DB5" w:rsidRDefault="00850DB5" w:rsidP="009B7B1F">
            <w:r>
              <w:t>Develop an understanding of Values both for an organization and individually.</w:t>
            </w:r>
          </w:p>
          <w:p w14:paraId="5C5F7506" w14:textId="77777777" w:rsidR="00D52238" w:rsidRPr="002147C1" w:rsidRDefault="00AC396D" w:rsidP="00850DB5"/>
        </w:tc>
        <w:tc>
          <w:tcPr>
            <w:tcW w:w="1659" w:type="dxa"/>
          </w:tcPr>
          <w:p w14:paraId="1225056C" w14:textId="0D4D3AC9" w:rsidR="00BC733A" w:rsidRPr="00BC733A" w:rsidRDefault="00850DB5" w:rsidP="00BC733A">
            <w:pPr>
              <w:spacing w:line="240" w:lineRule="auto"/>
              <w:ind w:left="252" w:hanging="252"/>
              <w:jc w:val="center"/>
              <w:rPr>
                <w:b/>
                <w:sz w:val="24"/>
                <w:szCs w:val="24"/>
              </w:rPr>
            </w:pPr>
            <w:r w:rsidRPr="00BC733A">
              <w:rPr>
                <w:b/>
                <w:sz w:val="24"/>
                <w:szCs w:val="24"/>
              </w:rPr>
              <w:t>Assignment</w:t>
            </w:r>
          </w:p>
          <w:p w14:paraId="55195446" w14:textId="314DB609" w:rsidR="00D52238" w:rsidRPr="00495E5E" w:rsidRDefault="00850DB5" w:rsidP="00BC733A">
            <w:pPr>
              <w:spacing w:line="240" w:lineRule="auto"/>
              <w:ind w:left="252" w:hanging="252"/>
              <w:jc w:val="center"/>
            </w:pPr>
            <w:r w:rsidRPr="00BC733A">
              <w:rPr>
                <w:b/>
                <w:sz w:val="24"/>
                <w:szCs w:val="24"/>
              </w:rPr>
              <w:t>Handed Out</w:t>
            </w:r>
          </w:p>
        </w:tc>
      </w:tr>
      <w:tr w:rsidR="00D52238" w:rsidRPr="00CD7DE0" w14:paraId="1CC8885E" w14:textId="77777777" w:rsidTr="00231E9C">
        <w:trPr>
          <w:trHeight w:val="614"/>
        </w:trPr>
        <w:tc>
          <w:tcPr>
            <w:tcW w:w="1423" w:type="dxa"/>
          </w:tcPr>
          <w:p w14:paraId="348566B9" w14:textId="7CC28971" w:rsidR="00115B87" w:rsidRDefault="00850DB5" w:rsidP="00115B87">
            <w:pPr>
              <w:jc w:val="center"/>
              <w:rPr>
                <w:rFonts w:ascii="Arial" w:hAnsi="Arial" w:cs="Arial"/>
                <w:szCs w:val="20"/>
              </w:rPr>
            </w:pPr>
            <w:r>
              <w:rPr>
                <w:rFonts w:ascii="Arial" w:hAnsi="Arial" w:cs="Arial"/>
                <w:szCs w:val="20"/>
              </w:rPr>
              <w:t>3.</w:t>
            </w:r>
          </w:p>
          <w:p w14:paraId="1C1498B4" w14:textId="621BC437" w:rsidR="00D52238" w:rsidRDefault="00231E9C" w:rsidP="00115B87">
            <w:pPr>
              <w:jc w:val="center"/>
              <w:rPr>
                <w:rFonts w:ascii="Arial" w:hAnsi="Arial" w:cs="Arial"/>
                <w:szCs w:val="20"/>
              </w:rPr>
            </w:pPr>
            <w:r>
              <w:rPr>
                <w:rFonts w:ascii="Arial" w:hAnsi="Arial" w:cs="Arial"/>
                <w:szCs w:val="20"/>
              </w:rPr>
              <w:t>Jan. 22</w:t>
            </w:r>
          </w:p>
          <w:p w14:paraId="5D32ECCF" w14:textId="77777777" w:rsidR="00ED149A" w:rsidRDefault="00AC396D" w:rsidP="00E56BA8">
            <w:pPr>
              <w:rPr>
                <w:rFonts w:ascii="Arial" w:hAnsi="Arial" w:cs="Arial"/>
                <w:szCs w:val="20"/>
              </w:rPr>
            </w:pPr>
          </w:p>
          <w:p w14:paraId="05B39C9E" w14:textId="77777777" w:rsidR="00ED149A" w:rsidRDefault="00AC396D" w:rsidP="00E56BA8">
            <w:pPr>
              <w:rPr>
                <w:rFonts w:ascii="Arial" w:hAnsi="Arial" w:cs="Arial"/>
                <w:szCs w:val="20"/>
              </w:rPr>
            </w:pPr>
          </w:p>
          <w:p w14:paraId="568BFD96" w14:textId="77777777" w:rsidR="00ED149A" w:rsidRDefault="00AC396D" w:rsidP="00E56BA8">
            <w:pPr>
              <w:rPr>
                <w:rFonts w:ascii="Arial" w:hAnsi="Arial" w:cs="Arial"/>
                <w:szCs w:val="20"/>
              </w:rPr>
            </w:pPr>
          </w:p>
          <w:p w14:paraId="538C596E" w14:textId="77777777" w:rsidR="00ED149A" w:rsidRPr="00ED149A" w:rsidRDefault="00AC396D" w:rsidP="00E56BA8">
            <w:pPr>
              <w:rPr>
                <w:rFonts w:ascii="Arial" w:hAnsi="Arial" w:cs="Arial"/>
                <w:szCs w:val="20"/>
              </w:rPr>
            </w:pPr>
          </w:p>
        </w:tc>
        <w:tc>
          <w:tcPr>
            <w:tcW w:w="6421" w:type="dxa"/>
          </w:tcPr>
          <w:p w14:paraId="48DCD5A5" w14:textId="77777777" w:rsidR="00850DB5" w:rsidRDefault="00850DB5" w:rsidP="00850DB5">
            <w:pPr>
              <w:rPr>
                <w:b/>
              </w:rPr>
            </w:pPr>
            <w:r>
              <w:rPr>
                <w:b/>
              </w:rPr>
              <w:t>Mission and Goals</w:t>
            </w:r>
          </w:p>
          <w:p w14:paraId="5AFCFBD3" w14:textId="77777777" w:rsidR="00850DB5" w:rsidRDefault="00850DB5" w:rsidP="00850DB5">
            <w:r>
              <w:t>Translate a mission statement into goals.</w:t>
            </w:r>
          </w:p>
          <w:p w14:paraId="3655A22C" w14:textId="77777777" w:rsidR="00850DB5" w:rsidRDefault="00850DB5" w:rsidP="00850DB5">
            <w:r>
              <w:t>SMART goals.</w:t>
            </w:r>
          </w:p>
          <w:p w14:paraId="3A210EBF" w14:textId="62A5D645" w:rsidR="00733F26" w:rsidRPr="009B7B1F" w:rsidRDefault="00AC396D" w:rsidP="00850DB5">
            <w:pPr>
              <w:rPr>
                <w:b/>
              </w:rPr>
            </w:pPr>
          </w:p>
        </w:tc>
        <w:tc>
          <w:tcPr>
            <w:tcW w:w="1659" w:type="dxa"/>
          </w:tcPr>
          <w:p w14:paraId="213F8470" w14:textId="77777777" w:rsidR="00D52238" w:rsidRPr="00495E5E" w:rsidRDefault="00AC396D" w:rsidP="00E56BA8">
            <w:pPr>
              <w:spacing w:line="240" w:lineRule="auto"/>
              <w:ind w:right="648"/>
            </w:pPr>
          </w:p>
        </w:tc>
      </w:tr>
      <w:tr w:rsidR="00D52238" w:rsidRPr="00CD7DE0" w14:paraId="6A58C812" w14:textId="77777777" w:rsidTr="00231E9C">
        <w:trPr>
          <w:trHeight w:val="132"/>
        </w:trPr>
        <w:tc>
          <w:tcPr>
            <w:tcW w:w="1423" w:type="dxa"/>
          </w:tcPr>
          <w:p w14:paraId="4E1FA3C5" w14:textId="2EDA8FD0" w:rsidR="00115B87" w:rsidRDefault="00850DB5" w:rsidP="00115B87">
            <w:pPr>
              <w:jc w:val="center"/>
              <w:rPr>
                <w:rFonts w:ascii="Arial" w:hAnsi="Arial" w:cs="Arial"/>
                <w:szCs w:val="20"/>
              </w:rPr>
            </w:pPr>
            <w:r>
              <w:rPr>
                <w:rFonts w:ascii="Arial" w:hAnsi="Arial" w:cs="Arial"/>
                <w:szCs w:val="20"/>
              </w:rPr>
              <w:t>4.</w:t>
            </w:r>
          </w:p>
          <w:p w14:paraId="54244328" w14:textId="6C2E8C1A" w:rsidR="00ED149A" w:rsidRDefault="00231E9C" w:rsidP="00115B87">
            <w:pPr>
              <w:jc w:val="center"/>
              <w:rPr>
                <w:rFonts w:ascii="Arial" w:hAnsi="Arial" w:cs="Arial"/>
                <w:szCs w:val="20"/>
              </w:rPr>
            </w:pPr>
            <w:r>
              <w:rPr>
                <w:rFonts w:ascii="Arial" w:hAnsi="Arial" w:cs="Arial"/>
                <w:szCs w:val="20"/>
              </w:rPr>
              <w:t>Jan. 29</w:t>
            </w:r>
          </w:p>
          <w:p w14:paraId="0E313A8A" w14:textId="77777777" w:rsidR="00ED149A" w:rsidRDefault="00AC396D" w:rsidP="00115B87">
            <w:pPr>
              <w:jc w:val="center"/>
              <w:rPr>
                <w:rFonts w:ascii="Arial" w:hAnsi="Arial" w:cs="Arial"/>
                <w:szCs w:val="20"/>
              </w:rPr>
            </w:pPr>
          </w:p>
          <w:p w14:paraId="119F6DEB" w14:textId="77777777" w:rsidR="00ED149A" w:rsidRDefault="00AC396D" w:rsidP="00115B87">
            <w:pPr>
              <w:jc w:val="center"/>
              <w:rPr>
                <w:rFonts w:ascii="Arial" w:hAnsi="Arial" w:cs="Arial"/>
                <w:szCs w:val="20"/>
              </w:rPr>
            </w:pPr>
          </w:p>
          <w:p w14:paraId="2C48832D" w14:textId="77777777" w:rsidR="00ED149A" w:rsidRDefault="00AC396D" w:rsidP="00115B87">
            <w:pPr>
              <w:jc w:val="center"/>
              <w:rPr>
                <w:rFonts w:ascii="Arial" w:hAnsi="Arial" w:cs="Arial"/>
                <w:szCs w:val="20"/>
              </w:rPr>
            </w:pPr>
          </w:p>
          <w:p w14:paraId="74DD0EAA" w14:textId="77777777" w:rsidR="00ED149A" w:rsidRPr="00ED149A" w:rsidRDefault="00AC396D" w:rsidP="00115B87">
            <w:pPr>
              <w:jc w:val="center"/>
              <w:rPr>
                <w:rFonts w:ascii="Arial" w:hAnsi="Arial" w:cs="Arial"/>
                <w:szCs w:val="20"/>
              </w:rPr>
            </w:pPr>
          </w:p>
        </w:tc>
        <w:tc>
          <w:tcPr>
            <w:tcW w:w="6421" w:type="dxa"/>
          </w:tcPr>
          <w:p w14:paraId="04D14E1B" w14:textId="77777777" w:rsidR="00850DB5" w:rsidRDefault="00850DB5" w:rsidP="00850DB5">
            <w:pPr>
              <w:rPr>
                <w:b/>
              </w:rPr>
            </w:pPr>
            <w:r>
              <w:rPr>
                <w:b/>
              </w:rPr>
              <w:t>Environmental Scanning</w:t>
            </w:r>
          </w:p>
          <w:p w14:paraId="6CAE161B" w14:textId="77777777" w:rsidR="00850DB5" w:rsidRDefault="00850DB5" w:rsidP="00850DB5">
            <w:r>
              <w:t>Develop an understanding of environmental scanning.</w:t>
            </w:r>
          </w:p>
          <w:p w14:paraId="6D9301C4" w14:textId="77777777" w:rsidR="00850DB5" w:rsidRDefault="00850DB5" w:rsidP="00850DB5">
            <w:r>
              <w:t>Understand the purpose of environmental scanning.</w:t>
            </w:r>
          </w:p>
          <w:p w14:paraId="3BB7B510" w14:textId="77777777" w:rsidR="00850DB5" w:rsidRDefault="00850DB5" w:rsidP="00850DB5">
            <w:r>
              <w:t>Review internal and external trends.</w:t>
            </w:r>
          </w:p>
          <w:p w14:paraId="2DBA5AC4" w14:textId="77777777" w:rsidR="00BC733A" w:rsidRDefault="00AC396D" w:rsidP="00BC733A">
            <w:pPr>
              <w:ind w:left="360" w:hanging="360"/>
            </w:pPr>
          </w:p>
          <w:p w14:paraId="74B94DA5" w14:textId="77777777" w:rsidR="00BC733A" w:rsidRPr="00BC733A" w:rsidRDefault="00850DB5" w:rsidP="00BC733A">
            <w:pPr>
              <w:spacing w:line="240" w:lineRule="auto"/>
              <w:ind w:right="648"/>
              <w:jc w:val="center"/>
              <w:rPr>
                <w:b/>
                <w:sz w:val="44"/>
                <w:szCs w:val="44"/>
              </w:rPr>
            </w:pPr>
            <w:r w:rsidRPr="00BC733A">
              <w:rPr>
                <w:b/>
                <w:sz w:val="44"/>
                <w:szCs w:val="44"/>
              </w:rPr>
              <w:t>Assignment Due</w:t>
            </w:r>
          </w:p>
          <w:p w14:paraId="7A74C48F" w14:textId="73858CE9" w:rsidR="00BC733A" w:rsidRPr="002147C1" w:rsidRDefault="00AC396D" w:rsidP="00BC733A">
            <w:pPr>
              <w:ind w:left="360" w:hanging="360"/>
            </w:pPr>
          </w:p>
        </w:tc>
        <w:tc>
          <w:tcPr>
            <w:tcW w:w="1659" w:type="dxa"/>
          </w:tcPr>
          <w:p w14:paraId="53CF7F71" w14:textId="77777777" w:rsidR="00BC733A" w:rsidRDefault="00AC396D" w:rsidP="00733F26">
            <w:pPr>
              <w:spacing w:line="240" w:lineRule="auto"/>
              <w:ind w:right="648"/>
              <w:jc w:val="center"/>
              <w:rPr>
                <w:b/>
                <w:sz w:val="24"/>
                <w:szCs w:val="24"/>
              </w:rPr>
            </w:pPr>
          </w:p>
          <w:p w14:paraId="5A590510" w14:textId="77777777" w:rsidR="00BC733A" w:rsidRDefault="00AC396D" w:rsidP="00733F26">
            <w:pPr>
              <w:spacing w:line="240" w:lineRule="auto"/>
              <w:ind w:right="648"/>
              <w:jc w:val="center"/>
              <w:rPr>
                <w:b/>
                <w:sz w:val="24"/>
                <w:szCs w:val="24"/>
              </w:rPr>
            </w:pPr>
          </w:p>
          <w:p w14:paraId="1B541228" w14:textId="77777777" w:rsidR="00BC733A" w:rsidRDefault="00AC396D" w:rsidP="00733F26">
            <w:pPr>
              <w:spacing w:line="240" w:lineRule="auto"/>
              <w:ind w:right="648"/>
              <w:jc w:val="center"/>
              <w:rPr>
                <w:b/>
                <w:sz w:val="24"/>
                <w:szCs w:val="24"/>
              </w:rPr>
            </w:pPr>
          </w:p>
          <w:p w14:paraId="66103782" w14:textId="77777777" w:rsidR="00270982" w:rsidRDefault="00AC396D" w:rsidP="00733F26">
            <w:pPr>
              <w:spacing w:line="240" w:lineRule="auto"/>
              <w:ind w:right="648"/>
              <w:jc w:val="center"/>
              <w:rPr>
                <w:b/>
                <w:sz w:val="24"/>
                <w:szCs w:val="24"/>
              </w:rPr>
            </w:pPr>
          </w:p>
          <w:p w14:paraId="0E3B47A1" w14:textId="77777777" w:rsidR="00850DB5" w:rsidRDefault="00850DB5" w:rsidP="00733F26">
            <w:pPr>
              <w:spacing w:line="240" w:lineRule="auto"/>
              <w:ind w:right="648"/>
              <w:jc w:val="center"/>
              <w:rPr>
                <w:b/>
                <w:sz w:val="24"/>
                <w:szCs w:val="24"/>
              </w:rPr>
            </w:pPr>
            <w:r w:rsidRPr="00733F26">
              <w:rPr>
                <w:b/>
                <w:sz w:val="24"/>
                <w:szCs w:val="24"/>
              </w:rPr>
              <w:t xml:space="preserve"> </w:t>
            </w:r>
          </w:p>
          <w:p w14:paraId="25709033" w14:textId="1337B692" w:rsidR="00733F26" w:rsidRPr="00733F26" w:rsidRDefault="00850DB5" w:rsidP="00733F26">
            <w:pPr>
              <w:spacing w:line="240" w:lineRule="auto"/>
              <w:ind w:right="648"/>
              <w:jc w:val="center"/>
              <w:rPr>
                <w:b/>
              </w:rPr>
            </w:pPr>
            <w:r w:rsidRPr="00733F26">
              <w:rPr>
                <w:b/>
                <w:sz w:val="24"/>
                <w:szCs w:val="24"/>
              </w:rPr>
              <w:t>(10%)</w:t>
            </w:r>
          </w:p>
        </w:tc>
      </w:tr>
      <w:tr w:rsidR="00D52238" w:rsidRPr="00CD7DE0" w14:paraId="757ED2A7" w14:textId="77777777" w:rsidTr="00231E9C">
        <w:tc>
          <w:tcPr>
            <w:tcW w:w="1423" w:type="dxa"/>
          </w:tcPr>
          <w:p w14:paraId="11CBF0D6" w14:textId="57E30627" w:rsidR="00115B87" w:rsidRDefault="00850DB5" w:rsidP="00115B87">
            <w:pPr>
              <w:jc w:val="center"/>
              <w:rPr>
                <w:rFonts w:ascii="Arial" w:hAnsi="Arial" w:cs="Arial"/>
                <w:szCs w:val="20"/>
              </w:rPr>
            </w:pPr>
            <w:r>
              <w:rPr>
                <w:rFonts w:ascii="Arial" w:hAnsi="Arial" w:cs="Arial"/>
                <w:szCs w:val="20"/>
              </w:rPr>
              <w:t>5.</w:t>
            </w:r>
          </w:p>
          <w:p w14:paraId="6B0048AE" w14:textId="4DA0239F" w:rsidR="00D52238" w:rsidRDefault="00231E9C" w:rsidP="00115B87">
            <w:pPr>
              <w:jc w:val="center"/>
              <w:rPr>
                <w:rFonts w:ascii="Arial" w:hAnsi="Arial" w:cs="Arial"/>
                <w:szCs w:val="20"/>
              </w:rPr>
            </w:pPr>
            <w:r>
              <w:rPr>
                <w:rFonts w:ascii="Arial" w:hAnsi="Arial" w:cs="Arial"/>
                <w:szCs w:val="20"/>
              </w:rPr>
              <w:t>Feb. 5</w:t>
            </w:r>
          </w:p>
          <w:p w14:paraId="04F13BDE" w14:textId="77777777" w:rsidR="00ED149A" w:rsidRDefault="00AC396D" w:rsidP="00115B87">
            <w:pPr>
              <w:jc w:val="center"/>
              <w:rPr>
                <w:rFonts w:ascii="Arial" w:hAnsi="Arial" w:cs="Arial"/>
                <w:szCs w:val="20"/>
              </w:rPr>
            </w:pPr>
          </w:p>
          <w:p w14:paraId="3592627B" w14:textId="77777777" w:rsidR="00ED149A" w:rsidRPr="00ED149A" w:rsidRDefault="00AC396D" w:rsidP="00115B87">
            <w:pPr>
              <w:jc w:val="center"/>
              <w:rPr>
                <w:rFonts w:ascii="Arial" w:hAnsi="Arial" w:cs="Arial"/>
                <w:szCs w:val="20"/>
              </w:rPr>
            </w:pPr>
          </w:p>
        </w:tc>
        <w:tc>
          <w:tcPr>
            <w:tcW w:w="6421" w:type="dxa"/>
          </w:tcPr>
          <w:p w14:paraId="405090CF" w14:textId="77777777" w:rsidR="00EF1E6E" w:rsidRPr="006823F4" w:rsidRDefault="00EF1E6E" w:rsidP="00EF1E6E">
            <w:pPr>
              <w:rPr>
                <w:b/>
              </w:rPr>
            </w:pPr>
            <w:r>
              <w:rPr>
                <w:b/>
              </w:rPr>
              <w:t>Organizational Assessments</w:t>
            </w:r>
          </w:p>
          <w:p w14:paraId="6DD0267E" w14:textId="77777777" w:rsidR="00EF1E6E" w:rsidRDefault="00EF1E6E" w:rsidP="00EF1E6E">
            <w:r>
              <w:t>Understand the process of organizational assessments.</w:t>
            </w:r>
          </w:p>
          <w:p w14:paraId="6561B30C" w14:textId="77777777" w:rsidR="00EF1E6E" w:rsidRDefault="00EF1E6E" w:rsidP="00EF1E6E">
            <w:r>
              <w:t>Identify assessment techniques.</w:t>
            </w:r>
          </w:p>
          <w:p w14:paraId="701EB630" w14:textId="77777777" w:rsidR="00EF1E6E" w:rsidRPr="00BC733A" w:rsidRDefault="00EF1E6E" w:rsidP="00EF1E6E">
            <w:pPr>
              <w:rPr>
                <w:b/>
              </w:rPr>
            </w:pPr>
            <w:proofErr w:type="gramStart"/>
            <w:r>
              <w:t>Learn</w:t>
            </w:r>
            <w:proofErr w:type="gramEnd"/>
            <w:r>
              <w:t xml:space="preserve"> the constituent groups to be assessed.</w:t>
            </w:r>
          </w:p>
          <w:p w14:paraId="4BD8D051" w14:textId="414003DB" w:rsidR="00D52238" w:rsidRPr="002147C1" w:rsidRDefault="00AC396D" w:rsidP="008A59A2"/>
        </w:tc>
        <w:tc>
          <w:tcPr>
            <w:tcW w:w="1659" w:type="dxa"/>
          </w:tcPr>
          <w:p w14:paraId="57BC7FC7" w14:textId="03763E5A" w:rsidR="00D52238" w:rsidRPr="009C65D8" w:rsidRDefault="00AC396D" w:rsidP="00733F26">
            <w:pPr>
              <w:spacing w:line="240" w:lineRule="auto"/>
              <w:ind w:left="252" w:right="648" w:hanging="252"/>
              <w:jc w:val="center"/>
              <w:rPr>
                <w:b/>
                <w:sz w:val="24"/>
                <w:szCs w:val="24"/>
              </w:rPr>
            </w:pPr>
          </w:p>
        </w:tc>
      </w:tr>
      <w:tr w:rsidR="00D52238" w:rsidRPr="00CD7DE0" w14:paraId="66878954" w14:textId="77777777" w:rsidTr="00231E9C">
        <w:tc>
          <w:tcPr>
            <w:tcW w:w="1423" w:type="dxa"/>
          </w:tcPr>
          <w:p w14:paraId="07652386" w14:textId="7BDD3DD3" w:rsidR="00361AAB" w:rsidRDefault="008A59A2" w:rsidP="00115B87">
            <w:pPr>
              <w:jc w:val="center"/>
              <w:rPr>
                <w:rFonts w:ascii="Arial" w:hAnsi="Arial" w:cs="Arial"/>
                <w:szCs w:val="20"/>
              </w:rPr>
            </w:pPr>
            <w:r>
              <w:rPr>
                <w:rFonts w:ascii="Arial" w:hAnsi="Arial" w:cs="Arial"/>
                <w:szCs w:val="20"/>
              </w:rPr>
              <w:t>6.</w:t>
            </w:r>
          </w:p>
          <w:p w14:paraId="1D6436F3" w14:textId="163A9B25" w:rsidR="00ED149A" w:rsidRDefault="00231E9C" w:rsidP="00115B87">
            <w:pPr>
              <w:jc w:val="center"/>
              <w:rPr>
                <w:rFonts w:ascii="Arial" w:hAnsi="Arial" w:cs="Arial"/>
                <w:szCs w:val="20"/>
              </w:rPr>
            </w:pPr>
            <w:r>
              <w:rPr>
                <w:rFonts w:ascii="Arial" w:hAnsi="Arial" w:cs="Arial"/>
                <w:szCs w:val="20"/>
              </w:rPr>
              <w:t>Feb. 12</w:t>
            </w:r>
          </w:p>
          <w:p w14:paraId="289CB982" w14:textId="77777777" w:rsidR="00C17DC9" w:rsidRPr="00ED149A" w:rsidRDefault="00AC396D" w:rsidP="00115B87">
            <w:pPr>
              <w:jc w:val="center"/>
              <w:rPr>
                <w:rFonts w:ascii="Arial" w:hAnsi="Arial" w:cs="Arial"/>
                <w:szCs w:val="20"/>
              </w:rPr>
            </w:pPr>
          </w:p>
        </w:tc>
        <w:tc>
          <w:tcPr>
            <w:tcW w:w="6421" w:type="dxa"/>
          </w:tcPr>
          <w:p w14:paraId="019B0133" w14:textId="0F25600C" w:rsidR="008A59A2" w:rsidRPr="00361AAB" w:rsidRDefault="00EF1E6E" w:rsidP="00EF1E6E">
            <w:pPr>
              <w:ind w:left="360"/>
              <w:jc w:val="center"/>
              <w:rPr>
                <w:b/>
                <w:sz w:val="44"/>
                <w:szCs w:val="44"/>
              </w:rPr>
            </w:pPr>
            <w:r w:rsidRPr="009B7B1F">
              <w:rPr>
                <w:b/>
                <w:sz w:val="44"/>
                <w:szCs w:val="44"/>
              </w:rPr>
              <w:t>In Class Test</w:t>
            </w:r>
          </w:p>
        </w:tc>
        <w:tc>
          <w:tcPr>
            <w:tcW w:w="1659" w:type="dxa"/>
          </w:tcPr>
          <w:p w14:paraId="3289AB90" w14:textId="2B3B3D0D" w:rsidR="00D52238" w:rsidRPr="00495E5E" w:rsidRDefault="00EF1E6E" w:rsidP="009B7B1F">
            <w:pPr>
              <w:spacing w:line="240" w:lineRule="auto"/>
              <w:ind w:right="648"/>
              <w:jc w:val="center"/>
            </w:pPr>
            <w:r w:rsidRPr="009C65D8">
              <w:rPr>
                <w:b/>
                <w:sz w:val="24"/>
                <w:szCs w:val="24"/>
              </w:rPr>
              <w:t>(</w:t>
            </w:r>
            <w:r>
              <w:rPr>
                <w:b/>
                <w:sz w:val="24"/>
                <w:szCs w:val="24"/>
              </w:rPr>
              <w:t>2</w:t>
            </w:r>
            <w:r w:rsidRPr="009C65D8">
              <w:rPr>
                <w:b/>
                <w:sz w:val="24"/>
                <w:szCs w:val="24"/>
              </w:rPr>
              <w:t>0%)</w:t>
            </w:r>
          </w:p>
        </w:tc>
      </w:tr>
      <w:tr w:rsidR="00361AAB" w:rsidRPr="00CD7DE0" w14:paraId="676EC91F" w14:textId="77777777" w:rsidTr="00231E9C">
        <w:tc>
          <w:tcPr>
            <w:tcW w:w="1423" w:type="dxa"/>
          </w:tcPr>
          <w:p w14:paraId="2026933D" w14:textId="32F6D558" w:rsidR="00361AAB" w:rsidRDefault="008A59A2" w:rsidP="00115B87">
            <w:pPr>
              <w:jc w:val="center"/>
              <w:rPr>
                <w:rFonts w:ascii="Arial" w:hAnsi="Arial" w:cs="Arial"/>
                <w:szCs w:val="20"/>
              </w:rPr>
            </w:pPr>
            <w:r>
              <w:rPr>
                <w:rFonts w:ascii="Arial" w:hAnsi="Arial" w:cs="Arial"/>
                <w:szCs w:val="20"/>
              </w:rPr>
              <w:t>7</w:t>
            </w:r>
            <w:r w:rsidR="00850DB5">
              <w:rPr>
                <w:rFonts w:ascii="Arial" w:hAnsi="Arial" w:cs="Arial"/>
                <w:szCs w:val="20"/>
              </w:rPr>
              <w:t>.</w:t>
            </w:r>
          </w:p>
          <w:p w14:paraId="1563406A" w14:textId="387EDD2B" w:rsidR="00361AAB" w:rsidRDefault="00231E9C" w:rsidP="00AC396D">
            <w:pPr>
              <w:jc w:val="center"/>
              <w:rPr>
                <w:rFonts w:ascii="Arial" w:hAnsi="Arial" w:cs="Arial"/>
                <w:szCs w:val="20"/>
              </w:rPr>
            </w:pPr>
            <w:r>
              <w:rPr>
                <w:rFonts w:ascii="Arial" w:hAnsi="Arial" w:cs="Arial"/>
                <w:szCs w:val="20"/>
              </w:rPr>
              <w:t xml:space="preserve">Feb. </w:t>
            </w:r>
            <w:r w:rsidR="00AC396D">
              <w:rPr>
                <w:rFonts w:ascii="Arial" w:hAnsi="Arial" w:cs="Arial"/>
                <w:szCs w:val="20"/>
              </w:rPr>
              <w:t>26</w:t>
            </w:r>
          </w:p>
        </w:tc>
        <w:tc>
          <w:tcPr>
            <w:tcW w:w="6421" w:type="dxa"/>
          </w:tcPr>
          <w:p w14:paraId="04B9D23C" w14:textId="77777777" w:rsidR="00AC396D" w:rsidRPr="006823F4" w:rsidRDefault="00AC396D" w:rsidP="00AC396D">
            <w:pPr>
              <w:rPr>
                <w:b/>
              </w:rPr>
            </w:pPr>
            <w:r>
              <w:rPr>
                <w:b/>
              </w:rPr>
              <w:t>SWOT Analysis</w:t>
            </w:r>
          </w:p>
          <w:p w14:paraId="67C2EF95" w14:textId="77777777" w:rsidR="00AC396D" w:rsidRDefault="00AC396D" w:rsidP="00AC396D">
            <w:r>
              <w:t>Understand a SWOT analysis as it relates to an organization.</w:t>
            </w:r>
          </w:p>
          <w:p w14:paraId="3C6E1247" w14:textId="77777777" w:rsidR="00AC396D" w:rsidRDefault="00AC396D" w:rsidP="00AC396D">
            <w:r>
              <w:t>Learn the component parts.</w:t>
            </w:r>
          </w:p>
          <w:p w14:paraId="65BFFDE4" w14:textId="77777777" w:rsidR="00AC396D" w:rsidRDefault="00AC396D" w:rsidP="00AC396D">
            <w:r>
              <w:t>Identify the key stakeholders to be consulted.</w:t>
            </w:r>
          </w:p>
          <w:p w14:paraId="1BAAD3AA" w14:textId="4692F748" w:rsidR="00361AAB" w:rsidRPr="009B7B1F" w:rsidRDefault="00AC396D" w:rsidP="009B7B1F">
            <w:pPr>
              <w:ind w:left="360"/>
              <w:jc w:val="center"/>
              <w:rPr>
                <w:b/>
                <w:sz w:val="44"/>
                <w:szCs w:val="44"/>
              </w:rPr>
            </w:pPr>
          </w:p>
        </w:tc>
        <w:tc>
          <w:tcPr>
            <w:tcW w:w="1659" w:type="dxa"/>
          </w:tcPr>
          <w:p w14:paraId="0386DA3B" w14:textId="4278B16B" w:rsidR="00361AAB" w:rsidRPr="009C65D8" w:rsidRDefault="00AC396D" w:rsidP="00361AAB">
            <w:pPr>
              <w:spacing w:line="240" w:lineRule="auto"/>
              <w:ind w:right="648"/>
              <w:jc w:val="center"/>
              <w:rPr>
                <w:b/>
                <w:sz w:val="24"/>
                <w:szCs w:val="24"/>
              </w:rPr>
            </w:pPr>
          </w:p>
        </w:tc>
      </w:tr>
      <w:tr w:rsidR="00D52238" w:rsidRPr="00CD7DE0" w14:paraId="574910E7" w14:textId="77777777" w:rsidTr="00231E9C">
        <w:trPr>
          <w:trHeight w:val="447"/>
        </w:trPr>
        <w:tc>
          <w:tcPr>
            <w:tcW w:w="1423" w:type="dxa"/>
          </w:tcPr>
          <w:p w14:paraId="03B69386" w14:textId="7A6FDF98" w:rsidR="00115B87" w:rsidRDefault="008A59A2" w:rsidP="00115B87">
            <w:pPr>
              <w:jc w:val="center"/>
              <w:rPr>
                <w:rFonts w:ascii="Arial" w:hAnsi="Arial" w:cs="Arial"/>
                <w:szCs w:val="20"/>
              </w:rPr>
            </w:pPr>
            <w:r>
              <w:rPr>
                <w:rFonts w:ascii="Arial" w:hAnsi="Arial" w:cs="Arial"/>
                <w:szCs w:val="20"/>
              </w:rPr>
              <w:t>8</w:t>
            </w:r>
            <w:r w:rsidR="00850DB5">
              <w:rPr>
                <w:rFonts w:ascii="Arial" w:hAnsi="Arial" w:cs="Arial"/>
                <w:szCs w:val="20"/>
              </w:rPr>
              <w:t>.</w:t>
            </w:r>
          </w:p>
          <w:p w14:paraId="78AC54EF" w14:textId="1F2F082E" w:rsidR="00D52238" w:rsidRDefault="00231E9C" w:rsidP="00115B87">
            <w:pPr>
              <w:jc w:val="center"/>
              <w:rPr>
                <w:rFonts w:ascii="Arial" w:hAnsi="Arial" w:cs="Arial"/>
                <w:szCs w:val="20"/>
              </w:rPr>
            </w:pPr>
            <w:r>
              <w:rPr>
                <w:rFonts w:ascii="Arial" w:hAnsi="Arial" w:cs="Arial"/>
                <w:szCs w:val="20"/>
              </w:rPr>
              <w:t>Mar. 5</w:t>
            </w:r>
          </w:p>
          <w:p w14:paraId="06434F43" w14:textId="77777777" w:rsidR="00ED149A" w:rsidRPr="00ED149A" w:rsidRDefault="00AC396D" w:rsidP="00115B87">
            <w:pPr>
              <w:jc w:val="center"/>
              <w:rPr>
                <w:rFonts w:ascii="Arial" w:hAnsi="Arial" w:cs="Arial"/>
                <w:szCs w:val="20"/>
              </w:rPr>
            </w:pPr>
          </w:p>
        </w:tc>
        <w:tc>
          <w:tcPr>
            <w:tcW w:w="6421" w:type="dxa"/>
          </w:tcPr>
          <w:p w14:paraId="3067D2FD" w14:textId="77777777" w:rsidR="00AC396D" w:rsidRPr="006823F4" w:rsidRDefault="00AC396D" w:rsidP="00AC396D">
            <w:pPr>
              <w:rPr>
                <w:b/>
              </w:rPr>
            </w:pPr>
            <w:r>
              <w:rPr>
                <w:b/>
              </w:rPr>
              <w:t>Obstacles to Effective Planning</w:t>
            </w:r>
          </w:p>
          <w:p w14:paraId="1A15FBB2" w14:textId="77777777" w:rsidR="00AC396D" w:rsidRDefault="00AC396D" w:rsidP="00AC396D">
            <w:r>
              <w:t>Identify the internal and external barriers to effective planning.</w:t>
            </w:r>
          </w:p>
          <w:p w14:paraId="58658F97" w14:textId="77777777" w:rsidR="00AC396D" w:rsidRDefault="00AC396D" w:rsidP="00AC396D">
            <w:r>
              <w:t>Develop an understanding of the keys to overcoming planning obstacles.</w:t>
            </w:r>
          </w:p>
          <w:p w14:paraId="5F446952" w14:textId="20E9FCBE" w:rsidR="00BC733A" w:rsidRPr="00C17DC9" w:rsidRDefault="00AC396D" w:rsidP="00AC396D">
            <w:pPr>
              <w:rPr>
                <w:b/>
              </w:rPr>
            </w:pPr>
          </w:p>
        </w:tc>
        <w:tc>
          <w:tcPr>
            <w:tcW w:w="1659" w:type="dxa"/>
          </w:tcPr>
          <w:p w14:paraId="5E896087" w14:textId="77777777" w:rsidR="00ED149A" w:rsidRPr="00495E5E" w:rsidRDefault="00AC396D" w:rsidP="00C17DC9">
            <w:pPr>
              <w:spacing w:line="240" w:lineRule="auto"/>
              <w:ind w:right="648"/>
            </w:pPr>
          </w:p>
        </w:tc>
      </w:tr>
      <w:tr w:rsidR="00C17DC9" w:rsidRPr="00CD7DE0" w14:paraId="0716DDB0" w14:textId="77777777" w:rsidTr="00231E9C">
        <w:tc>
          <w:tcPr>
            <w:tcW w:w="1423" w:type="dxa"/>
          </w:tcPr>
          <w:p w14:paraId="34E52AB4" w14:textId="5EACBF2C" w:rsidR="00115B87" w:rsidRDefault="008A59A2" w:rsidP="00115B87">
            <w:pPr>
              <w:jc w:val="center"/>
              <w:rPr>
                <w:rFonts w:ascii="Arial" w:hAnsi="Arial" w:cs="Arial"/>
                <w:szCs w:val="20"/>
              </w:rPr>
            </w:pPr>
            <w:r>
              <w:rPr>
                <w:rFonts w:ascii="Arial" w:hAnsi="Arial" w:cs="Arial"/>
                <w:szCs w:val="20"/>
              </w:rPr>
              <w:t>9</w:t>
            </w:r>
            <w:r w:rsidR="00850DB5">
              <w:rPr>
                <w:rFonts w:ascii="Arial" w:hAnsi="Arial" w:cs="Arial"/>
                <w:szCs w:val="20"/>
              </w:rPr>
              <w:t>.</w:t>
            </w:r>
          </w:p>
          <w:p w14:paraId="291A6368" w14:textId="3C1DBC1A" w:rsidR="00C17DC9" w:rsidRPr="00ED149A" w:rsidRDefault="00231E9C" w:rsidP="008A59A2">
            <w:pPr>
              <w:jc w:val="center"/>
              <w:rPr>
                <w:rFonts w:ascii="Arial" w:hAnsi="Arial" w:cs="Arial"/>
                <w:szCs w:val="20"/>
              </w:rPr>
            </w:pPr>
            <w:r>
              <w:rPr>
                <w:rFonts w:ascii="Arial" w:hAnsi="Arial" w:cs="Arial"/>
                <w:szCs w:val="20"/>
              </w:rPr>
              <w:t>Mar. 12</w:t>
            </w:r>
          </w:p>
        </w:tc>
        <w:tc>
          <w:tcPr>
            <w:tcW w:w="6421" w:type="dxa"/>
          </w:tcPr>
          <w:p w14:paraId="68618CDA" w14:textId="77777777" w:rsidR="00AC396D" w:rsidRPr="002C44B0" w:rsidRDefault="00AC396D" w:rsidP="00AC396D">
            <w:pPr>
              <w:rPr>
                <w:b/>
              </w:rPr>
            </w:pPr>
            <w:r>
              <w:rPr>
                <w:b/>
              </w:rPr>
              <w:t>Strategic Issues and Priorities</w:t>
            </w:r>
          </w:p>
          <w:p w14:paraId="0165641C" w14:textId="77777777" w:rsidR="00AC396D" w:rsidRDefault="00AC396D" w:rsidP="00AC396D">
            <w:r>
              <w:t>Translate the results of information gathering to develop strategic issues.</w:t>
            </w:r>
          </w:p>
          <w:p w14:paraId="29BE42A4" w14:textId="77777777" w:rsidR="00AC396D" w:rsidRPr="006823F4" w:rsidRDefault="00AC396D" w:rsidP="00AC396D">
            <w:pPr>
              <w:rPr>
                <w:b/>
              </w:rPr>
            </w:pPr>
            <w:r>
              <w:rPr>
                <w:b/>
              </w:rPr>
              <w:t>Communicating the Plan</w:t>
            </w:r>
          </w:p>
          <w:p w14:paraId="030F5776" w14:textId="77777777" w:rsidR="00AC396D" w:rsidRDefault="00AC396D" w:rsidP="00AC396D">
            <w:r>
              <w:t>Develop strategies to ensure the plan is implemented.</w:t>
            </w:r>
          </w:p>
          <w:p w14:paraId="7E9B0C96" w14:textId="77777777" w:rsidR="00AC396D" w:rsidRDefault="00AC396D" w:rsidP="00AC396D">
            <w:r>
              <w:t>Understand how to overcome the tendency to “shelve” the final product.</w:t>
            </w:r>
          </w:p>
          <w:p w14:paraId="77321FDC" w14:textId="77777777" w:rsidR="00C17DC9" w:rsidRPr="00C17DC9" w:rsidRDefault="00AC396D" w:rsidP="00AC396D">
            <w:pPr>
              <w:rPr>
                <w:b/>
                <w:sz w:val="28"/>
                <w:szCs w:val="28"/>
              </w:rPr>
            </w:pPr>
          </w:p>
        </w:tc>
        <w:tc>
          <w:tcPr>
            <w:tcW w:w="1659" w:type="dxa"/>
          </w:tcPr>
          <w:p w14:paraId="58FD4397" w14:textId="77777777" w:rsidR="00C17DC9" w:rsidRDefault="00AC396D" w:rsidP="00E56BA8">
            <w:pPr>
              <w:spacing w:line="240" w:lineRule="auto"/>
              <w:ind w:right="648"/>
            </w:pPr>
          </w:p>
        </w:tc>
      </w:tr>
      <w:tr w:rsidR="00D52238" w:rsidRPr="00CD7DE0" w14:paraId="3B149291" w14:textId="77777777" w:rsidTr="00231E9C">
        <w:tc>
          <w:tcPr>
            <w:tcW w:w="1423" w:type="dxa"/>
          </w:tcPr>
          <w:p w14:paraId="71113B9E" w14:textId="3708AD66" w:rsidR="00115B87" w:rsidRDefault="008A59A2" w:rsidP="00115B87">
            <w:pPr>
              <w:jc w:val="center"/>
              <w:rPr>
                <w:rFonts w:ascii="Arial" w:hAnsi="Arial" w:cs="Arial"/>
                <w:szCs w:val="20"/>
              </w:rPr>
            </w:pPr>
            <w:r>
              <w:rPr>
                <w:rFonts w:ascii="Arial" w:hAnsi="Arial" w:cs="Arial"/>
                <w:szCs w:val="20"/>
              </w:rPr>
              <w:t>10</w:t>
            </w:r>
            <w:r w:rsidR="00850DB5">
              <w:rPr>
                <w:rFonts w:ascii="Arial" w:hAnsi="Arial" w:cs="Arial"/>
                <w:szCs w:val="20"/>
              </w:rPr>
              <w:t>.</w:t>
            </w:r>
          </w:p>
          <w:p w14:paraId="134356A6" w14:textId="4DA620CD" w:rsidR="00D52238" w:rsidRDefault="00231E9C" w:rsidP="00115B87">
            <w:pPr>
              <w:jc w:val="center"/>
              <w:rPr>
                <w:rFonts w:ascii="Arial" w:hAnsi="Arial" w:cs="Arial"/>
                <w:szCs w:val="20"/>
              </w:rPr>
            </w:pPr>
            <w:r>
              <w:rPr>
                <w:rFonts w:ascii="Arial" w:hAnsi="Arial" w:cs="Arial"/>
                <w:szCs w:val="20"/>
              </w:rPr>
              <w:t>Mar. 19</w:t>
            </w:r>
          </w:p>
          <w:p w14:paraId="195FCA24" w14:textId="77777777" w:rsidR="00C17DC9" w:rsidRDefault="00AC396D" w:rsidP="00115B87">
            <w:pPr>
              <w:jc w:val="center"/>
              <w:rPr>
                <w:rFonts w:ascii="Arial" w:hAnsi="Arial" w:cs="Arial"/>
                <w:szCs w:val="20"/>
              </w:rPr>
            </w:pPr>
          </w:p>
          <w:p w14:paraId="0ADA8486" w14:textId="77777777" w:rsidR="00C17DC9" w:rsidRPr="00ED149A" w:rsidRDefault="00AC396D" w:rsidP="00115B87">
            <w:pPr>
              <w:jc w:val="center"/>
              <w:rPr>
                <w:rFonts w:ascii="Arial" w:hAnsi="Arial" w:cs="Arial"/>
                <w:szCs w:val="20"/>
              </w:rPr>
            </w:pPr>
          </w:p>
        </w:tc>
        <w:tc>
          <w:tcPr>
            <w:tcW w:w="6421" w:type="dxa"/>
          </w:tcPr>
          <w:p w14:paraId="09578E9C" w14:textId="77777777" w:rsidR="00AC396D" w:rsidRPr="00BC733A" w:rsidRDefault="00AC396D" w:rsidP="00AC396D">
            <w:pPr>
              <w:spacing w:line="240" w:lineRule="auto"/>
              <w:ind w:right="648"/>
              <w:jc w:val="center"/>
              <w:rPr>
                <w:b/>
                <w:sz w:val="44"/>
                <w:szCs w:val="44"/>
              </w:rPr>
            </w:pPr>
            <w:r w:rsidRPr="00BC733A">
              <w:rPr>
                <w:b/>
                <w:sz w:val="44"/>
                <w:szCs w:val="44"/>
              </w:rPr>
              <w:t>In Class Test</w:t>
            </w:r>
          </w:p>
          <w:p w14:paraId="2FD148CE" w14:textId="3FD2AD00" w:rsidR="0023536E" w:rsidRPr="002147C1" w:rsidRDefault="00AC396D" w:rsidP="00AC396D"/>
        </w:tc>
        <w:tc>
          <w:tcPr>
            <w:tcW w:w="1659" w:type="dxa"/>
          </w:tcPr>
          <w:p w14:paraId="0AE2D511" w14:textId="789D363D" w:rsidR="00D52238" w:rsidRPr="00495E5E" w:rsidRDefault="00AC396D" w:rsidP="00AC396D">
            <w:pPr>
              <w:spacing w:line="240" w:lineRule="auto"/>
              <w:ind w:right="648"/>
              <w:jc w:val="center"/>
            </w:pPr>
            <w:r w:rsidRPr="004C6F53">
              <w:rPr>
                <w:b/>
                <w:sz w:val="24"/>
                <w:szCs w:val="24"/>
              </w:rPr>
              <w:t>(30%</w:t>
            </w:r>
            <w:r>
              <w:rPr>
                <w:b/>
                <w:sz w:val="24"/>
                <w:szCs w:val="24"/>
              </w:rPr>
              <w:t>)</w:t>
            </w:r>
          </w:p>
        </w:tc>
      </w:tr>
      <w:tr w:rsidR="00D52238" w:rsidRPr="00CD7DE0" w14:paraId="2FB343AA" w14:textId="77777777" w:rsidTr="00231E9C">
        <w:trPr>
          <w:trHeight w:val="924"/>
        </w:trPr>
        <w:tc>
          <w:tcPr>
            <w:tcW w:w="1423" w:type="dxa"/>
          </w:tcPr>
          <w:p w14:paraId="6CFBD489" w14:textId="4FFF88C1" w:rsidR="00115B87" w:rsidRDefault="00850DB5" w:rsidP="00115B87">
            <w:pPr>
              <w:jc w:val="center"/>
              <w:rPr>
                <w:rFonts w:ascii="Arial" w:hAnsi="Arial" w:cs="Arial"/>
                <w:szCs w:val="20"/>
              </w:rPr>
            </w:pPr>
            <w:r>
              <w:rPr>
                <w:rFonts w:ascii="Arial" w:hAnsi="Arial" w:cs="Arial"/>
                <w:szCs w:val="20"/>
              </w:rPr>
              <w:t>1</w:t>
            </w:r>
            <w:r w:rsidR="008A59A2">
              <w:rPr>
                <w:rFonts w:ascii="Arial" w:hAnsi="Arial" w:cs="Arial"/>
                <w:szCs w:val="20"/>
              </w:rPr>
              <w:t>1</w:t>
            </w:r>
            <w:r>
              <w:rPr>
                <w:rFonts w:ascii="Arial" w:hAnsi="Arial" w:cs="Arial"/>
                <w:szCs w:val="20"/>
              </w:rPr>
              <w:t>.</w:t>
            </w:r>
          </w:p>
          <w:p w14:paraId="1F4790A8" w14:textId="3CFE1DD6" w:rsidR="00D52238" w:rsidRDefault="00231E9C" w:rsidP="00115B87">
            <w:pPr>
              <w:jc w:val="center"/>
              <w:rPr>
                <w:rFonts w:ascii="Arial" w:hAnsi="Arial" w:cs="Arial"/>
                <w:szCs w:val="20"/>
              </w:rPr>
            </w:pPr>
            <w:r>
              <w:rPr>
                <w:rFonts w:ascii="Arial" w:hAnsi="Arial" w:cs="Arial"/>
                <w:szCs w:val="20"/>
              </w:rPr>
              <w:t>Mar. 26</w:t>
            </w:r>
          </w:p>
          <w:p w14:paraId="1785378E" w14:textId="77777777" w:rsidR="00C17DC9" w:rsidRDefault="00AC396D" w:rsidP="00115B87">
            <w:pPr>
              <w:jc w:val="center"/>
              <w:rPr>
                <w:rFonts w:ascii="Arial" w:hAnsi="Arial" w:cs="Arial"/>
                <w:szCs w:val="20"/>
              </w:rPr>
            </w:pPr>
          </w:p>
          <w:p w14:paraId="6CB0F0BD" w14:textId="77777777" w:rsidR="00C17DC9" w:rsidRDefault="00AC396D" w:rsidP="00115B87">
            <w:pPr>
              <w:jc w:val="center"/>
              <w:rPr>
                <w:rFonts w:ascii="Arial" w:hAnsi="Arial" w:cs="Arial"/>
                <w:szCs w:val="20"/>
              </w:rPr>
            </w:pPr>
          </w:p>
          <w:p w14:paraId="5B107EAA" w14:textId="77777777" w:rsidR="00C17DC9" w:rsidRPr="00ED149A" w:rsidRDefault="00AC396D" w:rsidP="00115B87">
            <w:pPr>
              <w:jc w:val="center"/>
              <w:rPr>
                <w:rFonts w:ascii="Arial" w:hAnsi="Arial" w:cs="Arial"/>
                <w:szCs w:val="20"/>
              </w:rPr>
            </w:pPr>
          </w:p>
        </w:tc>
        <w:tc>
          <w:tcPr>
            <w:tcW w:w="6421" w:type="dxa"/>
          </w:tcPr>
          <w:p w14:paraId="685C968F" w14:textId="77777777" w:rsidR="00AC396D" w:rsidRPr="009C65D8" w:rsidRDefault="00AC396D" w:rsidP="00AC396D">
            <w:pPr>
              <w:ind w:left="360" w:hanging="360"/>
              <w:rPr>
                <w:b/>
              </w:rPr>
            </w:pPr>
            <w:r>
              <w:rPr>
                <w:b/>
              </w:rPr>
              <w:t>Strategic Management</w:t>
            </w:r>
          </w:p>
          <w:p w14:paraId="4308CBA2" w14:textId="77777777" w:rsidR="00AC396D" w:rsidRDefault="00AC396D" w:rsidP="00AC396D">
            <w:r>
              <w:t>Understand the concept of strategic management.</w:t>
            </w:r>
          </w:p>
          <w:p w14:paraId="4378DDF8" w14:textId="77777777" w:rsidR="00AC396D" w:rsidRDefault="00AC396D" w:rsidP="00AC396D">
            <w:r>
              <w:t>Understand the layers of managing from strategic to performance appraisals.</w:t>
            </w:r>
          </w:p>
          <w:p w14:paraId="22D83147" w14:textId="4730B346" w:rsidR="00C17DC9" w:rsidRPr="002147C1" w:rsidRDefault="00AC396D" w:rsidP="00AC396D"/>
        </w:tc>
        <w:tc>
          <w:tcPr>
            <w:tcW w:w="1659" w:type="dxa"/>
          </w:tcPr>
          <w:p w14:paraId="71785073" w14:textId="3F389447" w:rsidR="00D52238" w:rsidRPr="00495E5E" w:rsidRDefault="00AC396D" w:rsidP="00BC733A">
            <w:pPr>
              <w:spacing w:line="240" w:lineRule="auto"/>
              <w:ind w:right="648"/>
              <w:jc w:val="center"/>
            </w:pPr>
          </w:p>
        </w:tc>
      </w:tr>
      <w:tr w:rsidR="00D52238" w:rsidRPr="00CD7DE0" w14:paraId="4C182F59" w14:textId="77777777" w:rsidTr="00231E9C">
        <w:trPr>
          <w:trHeight w:val="1587"/>
        </w:trPr>
        <w:tc>
          <w:tcPr>
            <w:tcW w:w="1423" w:type="dxa"/>
          </w:tcPr>
          <w:p w14:paraId="16F8A00A" w14:textId="1BA89B30" w:rsidR="00115B87" w:rsidRDefault="00850DB5" w:rsidP="00115B87">
            <w:pPr>
              <w:jc w:val="center"/>
              <w:rPr>
                <w:rFonts w:ascii="Arial" w:hAnsi="Arial" w:cs="Arial"/>
                <w:szCs w:val="20"/>
              </w:rPr>
            </w:pPr>
            <w:r>
              <w:rPr>
                <w:rFonts w:ascii="Arial" w:hAnsi="Arial" w:cs="Arial"/>
                <w:szCs w:val="20"/>
              </w:rPr>
              <w:t>1</w:t>
            </w:r>
            <w:r w:rsidR="008A59A2">
              <w:rPr>
                <w:rFonts w:ascii="Arial" w:hAnsi="Arial" w:cs="Arial"/>
                <w:szCs w:val="20"/>
              </w:rPr>
              <w:t>2</w:t>
            </w:r>
            <w:r>
              <w:rPr>
                <w:rFonts w:ascii="Arial" w:hAnsi="Arial" w:cs="Arial"/>
                <w:szCs w:val="20"/>
              </w:rPr>
              <w:t>.</w:t>
            </w:r>
          </w:p>
          <w:p w14:paraId="0B379C37" w14:textId="6A9D5383" w:rsidR="00D52238" w:rsidRDefault="00231E9C" w:rsidP="00115B87">
            <w:pPr>
              <w:jc w:val="center"/>
              <w:rPr>
                <w:rFonts w:ascii="Arial" w:hAnsi="Arial" w:cs="Arial"/>
                <w:szCs w:val="20"/>
              </w:rPr>
            </w:pPr>
            <w:r>
              <w:rPr>
                <w:rFonts w:ascii="Arial" w:hAnsi="Arial" w:cs="Arial"/>
                <w:szCs w:val="20"/>
              </w:rPr>
              <w:t>Apr. 2</w:t>
            </w:r>
          </w:p>
          <w:p w14:paraId="6F709A15" w14:textId="77777777" w:rsidR="00C17DC9" w:rsidRDefault="00AC396D" w:rsidP="00115B87">
            <w:pPr>
              <w:jc w:val="center"/>
              <w:rPr>
                <w:rFonts w:ascii="Arial" w:hAnsi="Arial" w:cs="Arial"/>
                <w:szCs w:val="20"/>
              </w:rPr>
            </w:pPr>
          </w:p>
          <w:p w14:paraId="4DD408FF" w14:textId="77777777" w:rsidR="00C17DC9" w:rsidRDefault="00AC396D" w:rsidP="00115B87">
            <w:pPr>
              <w:jc w:val="center"/>
              <w:rPr>
                <w:rFonts w:ascii="Arial" w:hAnsi="Arial" w:cs="Arial"/>
                <w:szCs w:val="20"/>
              </w:rPr>
            </w:pPr>
          </w:p>
          <w:p w14:paraId="5A69F1BB" w14:textId="77777777" w:rsidR="00C17DC9" w:rsidRPr="00ED149A" w:rsidRDefault="00AC396D" w:rsidP="00115B87">
            <w:pPr>
              <w:jc w:val="center"/>
              <w:rPr>
                <w:rFonts w:ascii="Arial" w:hAnsi="Arial" w:cs="Arial"/>
                <w:szCs w:val="20"/>
              </w:rPr>
            </w:pPr>
          </w:p>
        </w:tc>
        <w:tc>
          <w:tcPr>
            <w:tcW w:w="6421" w:type="dxa"/>
          </w:tcPr>
          <w:p w14:paraId="45976171" w14:textId="77777777" w:rsidR="00AC396D" w:rsidRDefault="00AC396D" w:rsidP="00AC396D">
            <w:pPr>
              <w:ind w:left="360" w:hanging="360"/>
              <w:rPr>
                <w:b/>
              </w:rPr>
            </w:pPr>
            <w:r>
              <w:rPr>
                <w:b/>
              </w:rPr>
              <w:t>Putting the Plan in Action</w:t>
            </w:r>
          </w:p>
          <w:p w14:paraId="5B82115A" w14:textId="77777777" w:rsidR="00AC396D" w:rsidRPr="00A60409" w:rsidRDefault="00AC396D" w:rsidP="00AC396D">
            <w:r w:rsidRPr="00A60409">
              <w:t>How to develop a plan to execute the plan</w:t>
            </w:r>
            <w:r>
              <w:t>.</w:t>
            </w:r>
          </w:p>
          <w:p w14:paraId="27E099B7" w14:textId="77777777" w:rsidR="00AC396D" w:rsidRDefault="00AC396D" w:rsidP="00AC396D">
            <w:pPr>
              <w:rPr>
                <w:b/>
              </w:rPr>
            </w:pPr>
            <w:r w:rsidRPr="00A60409">
              <w:t>Understanding the value of Monitoring and Re-assessment</w:t>
            </w:r>
            <w:r>
              <w:rPr>
                <w:b/>
              </w:rPr>
              <w:t>.</w:t>
            </w:r>
          </w:p>
          <w:p w14:paraId="2425DE43" w14:textId="67DFF96E" w:rsidR="0023536E" w:rsidRPr="002147C1" w:rsidRDefault="00AC396D" w:rsidP="00AC396D"/>
        </w:tc>
        <w:tc>
          <w:tcPr>
            <w:tcW w:w="1659" w:type="dxa"/>
          </w:tcPr>
          <w:p w14:paraId="5BCC6A55" w14:textId="565748D8" w:rsidR="00D52238" w:rsidRPr="00495E5E" w:rsidRDefault="00AC396D" w:rsidP="00BC733A">
            <w:pPr>
              <w:spacing w:line="240" w:lineRule="auto"/>
              <w:ind w:right="648"/>
              <w:jc w:val="center"/>
            </w:pPr>
          </w:p>
        </w:tc>
      </w:tr>
      <w:tr w:rsidR="00D52238" w:rsidRPr="00CD7DE0" w14:paraId="6EA75B7F" w14:textId="77777777" w:rsidTr="00231E9C">
        <w:tc>
          <w:tcPr>
            <w:tcW w:w="1423" w:type="dxa"/>
          </w:tcPr>
          <w:p w14:paraId="05EF9F02" w14:textId="3B631192" w:rsidR="00115B87" w:rsidRDefault="00850DB5" w:rsidP="00115B87">
            <w:pPr>
              <w:jc w:val="center"/>
              <w:rPr>
                <w:rFonts w:ascii="Arial" w:hAnsi="Arial" w:cs="Arial"/>
                <w:szCs w:val="20"/>
              </w:rPr>
            </w:pPr>
            <w:r>
              <w:rPr>
                <w:rFonts w:ascii="Arial" w:hAnsi="Arial" w:cs="Arial"/>
                <w:szCs w:val="20"/>
              </w:rPr>
              <w:t>1</w:t>
            </w:r>
            <w:r w:rsidR="008A59A2">
              <w:rPr>
                <w:rFonts w:ascii="Arial" w:hAnsi="Arial" w:cs="Arial"/>
                <w:szCs w:val="20"/>
              </w:rPr>
              <w:t>3</w:t>
            </w:r>
            <w:r>
              <w:rPr>
                <w:rFonts w:ascii="Arial" w:hAnsi="Arial" w:cs="Arial"/>
                <w:szCs w:val="20"/>
              </w:rPr>
              <w:t>.</w:t>
            </w:r>
          </w:p>
          <w:p w14:paraId="56DD3575" w14:textId="07FB4C5D" w:rsidR="00D52238" w:rsidRDefault="00231E9C" w:rsidP="00115B87">
            <w:pPr>
              <w:jc w:val="center"/>
              <w:rPr>
                <w:rFonts w:ascii="Arial" w:hAnsi="Arial" w:cs="Arial"/>
                <w:szCs w:val="20"/>
              </w:rPr>
            </w:pPr>
            <w:r>
              <w:rPr>
                <w:rFonts w:ascii="Arial" w:hAnsi="Arial" w:cs="Arial"/>
                <w:szCs w:val="20"/>
              </w:rPr>
              <w:t>Apr. 9</w:t>
            </w:r>
          </w:p>
          <w:p w14:paraId="7F58B852" w14:textId="77777777" w:rsidR="00C17DC9" w:rsidRPr="00ED149A" w:rsidRDefault="00AC396D" w:rsidP="00115B87">
            <w:pPr>
              <w:jc w:val="center"/>
              <w:rPr>
                <w:rFonts w:ascii="Arial" w:hAnsi="Arial" w:cs="Arial"/>
                <w:szCs w:val="20"/>
              </w:rPr>
            </w:pPr>
          </w:p>
        </w:tc>
        <w:tc>
          <w:tcPr>
            <w:tcW w:w="6421" w:type="dxa"/>
          </w:tcPr>
          <w:p w14:paraId="515404D5" w14:textId="77777777" w:rsidR="008A59A2" w:rsidRDefault="00850DB5" w:rsidP="008A59A2">
            <w:pPr>
              <w:ind w:left="360" w:hanging="360"/>
              <w:rPr>
                <w:b/>
              </w:rPr>
            </w:pPr>
            <w:r>
              <w:rPr>
                <w:b/>
              </w:rPr>
              <w:t>Next Steps</w:t>
            </w:r>
          </w:p>
          <w:p w14:paraId="689B684F" w14:textId="29874A65" w:rsidR="008A59A2" w:rsidRDefault="008A59A2" w:rsidP="008A59A2">
            <w:pPr>
              <w:ind w:hanging="360"/>
              <w:rPr>
                <w:b/>
              </w:rPr>
            </w:pPr>
            <w:r>
              <w:t xml:space="preserve">       </w:t>
            </w:r>
            <w:r w:rsidR="00850DB5" w:rsidRPr="00A60409">
              <w:t>Understanding the difference</w:t>
            </w:r>
            <w:r>
              <w:t xml:space="preserve"> between strategic planning and </w:t>
            </w:r>
            <w:r w:rsidR="00850DB5" w:rsidRPr="00A60409">
              <w:t>operational implementation as it relates to organizational behaviour.</w:t>
            </w:r>
          </w:p>
          <w:p w14:paraId="4D5283AF" w14:textId="463DBB64" w:rsidR="0023536E" w:rsidRPr="008A59A2" w:rsidRDefault="008A59A2" w:rsidP="008A59A2">
            <w:pPr>
              <w:ind w:hanging="360"/>
              <w:rPr>
                <w:b/>
              </w:rPr>
            </w:pPr>
            <w:r>
              <w:t xml:space="preserve">       </w:t>
            </w:r>
            <w:r w:rsidR="00850DB5" w:rsidRPr="00A60409">
              <w:t xml:space="preserve">Understanding </w:t>
            </w:r>
            <w:r w:rsidR="00850DB5">
              <w:t>the need for strategy review.</w:t>
            </w:r>
          </w:p>
          <w:p w14:paraId="7192A16B" w14:textId="77777777" w:rsidR="0023536E" w:rsidRPr="00A60409" w:rsidRDefault="00AC396D" w:rsidP="0023536E">
            <w:pPr>
              <w:ind w:left="360"/>
            </w:pPr>
          </w:p>
          <w:p w14:paraId="6F8AA4D5" w14:textId="5FBFB638" w:rsidR="00BC733A" w:rsidRPr="002147C1" w:rsidRDefault="00AC396D" w:rsidP="00231E9C">
            <w:pPr>
              <w:ind w:left="360" w:hanging="360"/>
            </w:pPr>
          </w:p>
        </w:tc>
        <w:tc>
          <w:tcPr>
            <w:tcW w:w="1659" w:type="dxa"/>
          </w:tcPr>
          <w:p w14:paraId="34E274CB" w14:textId="77777777" w:rsidR="00D52238" w:rsidRPr="00495E5E" w:rsidRDefault="00AC396D" w:rsidP="00E56BA8">
            <w:pPr>
              <w:spacing w:line="240" w:lineRule="auto"/>
              <w:ind w:right="648"/>
            </w:pPr>
          </w:p>
        </w:tc>
      </w:tr>
      <w:tr w:rsidR="00BC733A" w:rsidRPr="00CD7DE0" w14:paraId="0F32A43E" w14:textId="77777777" w:rsidTr="00231E9C">
        <w:tc>
          <w:tcPr>
            <w:tcW w:w="1423" w:type="dxa"/>
          </w:tcPr>
          <w:p w14:paraId="62B34EDF" w14:textId="24D39BBE" w:rsidR="00BC733A" w:rsidRDefault="00850DB5" w:rsidP="00115B87">
            <w:pPr>
              <w:jc w:val="center"/>
              <w:rPr>
                <w:rFonts w:ascii="Arial" w:hAnsi="Arial" w:cs="Arial"/>
                <w:szCs w:val="20"/>
              </w:rPr>
            </w:pPr>
            <w:r>
              <w:rPr>
                <w:rFonts w:ascii="Arial" w:hAnsi="Arial" w:cs="Arial"/>
                <w:szCs w:val="20"/>
              </w:rPr>
              <w:t>TBD</w:t>
            </w:r>
          </w:p>
        </w:tc>
        <w:tc>
          <w:tcPr>
            <w:tcW w:w="6421" w:type="dxa"/>
          </w:tcPr>
          <w:p w14:paraId="13E5B621" w14:textId="650A8ADC" w:rsidR="00BC733A" w:rsidRPr="00BC733A" w:rsidRDefault="00850DB5" w:rsidP="00BC733A">
            <w:pPr>
              <w:ind w:left="360" w:hanging="360"/>
              <w:jc w:val="center"/>
              <w:rPr>
                <w:b/>
                <w:sz w:val="44"/>
                <w:szCs w:val="44"/>
              </w:rPr>
            </w:pPr>
            <w:r w:rsidRPr="00BC733A">
              <w:rPr>
                <w:b/>
                <w:sz w:val="44"/>
                <w:szCs w:val="44"/>
              </w:rPr>
              <w:t>Final Exam</w:t>
            </w:r>
          </w:p>
        </w:tc>
        <w:tc>
          <w:tcPr>
            <w:tcW w:w="1659" w:type="dxa"/>
          </w:tcPr>
          <w:p w14:paraId="6E88BFCA" w14:textId="607DF4A9" w:rsidR="00BC733A" w:rsidRPr="00BC733A" w:rsidRDefault="00850DB5" w:rsidP="00BC733A">
            <w:pPr>
              <w:spacing w:line="240" w:lineRule="auto"/>
              <w:ind w:right="648"/>
              <w:jc w:val="center"/>
              <w:rPr>
                <w:b/>
                <w:sz w:val="24"/>
                <w:szCs w:val="24"/>
              </w:rPr>
            </w:pPr>
            <w:r w:rsidRPr="00BC733A">
              <w:rPr>
                <w:b/>
                <w:sz w:val="24"/>
                <w:szCs w:val="24"/>
              </w:rPr>
              <w:t>(40%)</w:t>
            </w:r>
          </w:p>
        </w:tc>
      </w:tr>
    </w:tbl>
    <w:p w14:paraId="3ACDCA48" w14:textId="77777777" w:rsidR="009A5956" w:rsidRDefault="00AC396D" w:rsidP="009D3539">
      <w:pPr>
        <w:rPr>
          <w:rFonts w:ascii="Arial" w:hAnsi="Arial" w:cs="Arial"/>
        </w:rPr>
      </w:pPr>
    </w:p>
    <w:sectPr w:rsidR="009A5956" w:rsidSect="006300B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53C1B"/>
    <w:multiLevelType w:val="multilevel"/>
    <w:tmpl w:val="35824C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DF"/>
    <w:rsid w:val="00231E9C"/>
    <w:rsid w:val="003A7B49"/>
    <w:rsid w:val="004F75E7"/>
    <w:rsid w:val="007449DF"/>
    <w:rsid w:val="00850DB5"/>
    <w:rsid w:val="008A59A2"/>
    <w:rsid w:val="00955E72"/>
    <w:rsid w:val="009F1848"/>
    <w:rsid w:val="00AC396D"/>
    <w:rsid w:val="00EF1E6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pyright.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CA1FFD3-81B2-4DC1-B20F-F1341763AD32}"/>
</file>

<file path=docProps/app.xml><?xml version="1.0" encoding="utf-8"?>
<Properties xmlns="http://schemas.openxmlformats.org/officeDocument/2006/extended-properties" xmlns:vt="http://schemas.openxmlformats.org/officeDocument/2006/docPropsVTypes">
  <Template>Normal</Template>
  <TotalTime>0</TotalTime>
  <Pages>9</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2018-12-28T15:57:00Z</cp:lastPrinted>
  <dcterms:created xsi:type="dcterms:W3CDTF">2018-12-28T15:57:00Z</dcterms:created>
  <dcterms:modified xsi:type="dcterms:W3CDTF">2018-12-28T15:57:00Z</dcterms:modified>
</cp:coreProperties>
</file>